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2529"/>
      </w:tblGrid>
      <w:tr w:rsidR="007E5E91" w:rsidRPr="001A0A70" w:rsidTr="00D12F8D">
        <w:trPr>
          <w:trHeight w:val="530"/>
        </w:trPr>
        <w:tc>
          <w:tcPr>
            <w:tcW w:w="10179" w:type="dxa"/>
            <w:gridSpan w:val="2"/>
          </w:tcPr>
          <w:p w:rsidR="007E5E91" w:rsidRPr="001A0A70" w:rsidRDefault="007E5E91" w:rsidP="000C28D0">
            <w:pPr>
              <w:jc w:val="center"/>
              <w:outlineLvl w:val="0"/>
              <w:rPr>
                <w:rFonts w:ascii="Times New Roman" w:hAnsi="Times New Roman" w:cs="Times New Roman"/>
                <w:sz w:val="40"/>
                <w:szCs w:val="40"/>
              </w:rPr>
            </w:pPr>
            <w:r w:rsidRPr="001A0A70">
              <w:rPr>
                <w:rFonts w:ascii="Times New Roman" w:hAnsi="Times New Roman" w:cs="Times New Roman"/>
                <w:b/>
                <w:sz w:val="40"/>
                <w:szCs w:val="40"/>
              </w:rPr>
              <w:t>Sharon A. Newman</w:t>
            </w:r>
          </w:p>
          <w:p w:rsidR="007E5E91" w:rsidRPr="001A0A70" w:rsidRDefault="007E5E91" w:rsidP="000C28D0">
            <w:pPr>
              <w:jc w:val="center"/>
              <w:rPr>
                <w:rFonts w:ascii="Times New Roman" w:hAnsi="Times New Roman" w:cs="Times New Roman"/>
              </w:rPr>
            </w:pPr>
            <w:r w:rsidRPr="001A0A70">
              <w:rPr>
                <w:rFonts w:ascii="Times New Roman" w:hAnsi="Times New Roman" w:cs="Times New Roman"/>
              </w:rPr>
              <w:t>41 Pilgrim Street, Apartment 301</w:t>
            </w:r>
          </w:p>
          <w:p w:rsidR="007E5E91" w:rsidRPr="000C28D0" w:rsidRDefault="007E5E91" w:rsidP="000C28D0">
            <w:pPr>
              <w:jc w:val="center"/>
              <w:rPr>
                <w:rFonts w:ascii="Times New Roman" w:hAnsi="Times New Roman" w:cs="Times New Roman"/>
              </w:rPr>
            </w:pPr>
            <w:r w:rsidRPr="001A0A70">
              <w:rPr>
                <w:rFonts w:ascii="Times New Roman" w:hAnsi="Times New Roman" w:cs="Times New Roman"/>
              </w:rPr>
              <w:t xml:space="preserve">Cambridge, MA </w:t>
            </w:r>
            <w:r w:rsidRPr="000C28D0">
              <w:rPr>
                <w:rFonts w:ascii="Times New Roman" w:hAnsi="Times New Roman" w:cs="Times New Roman"/>
              </w:rPr>
              <w:t>02139</w:t>
            </w:r>
          </w:p>
          <w:p w:rsidR="00D73336" w:rsidRPr="000C28D0" w:rsidRDefault="000C28D0" w:rsidP="000C28D0">
            <w:pPr>
              <w:jc w:val="center"/>
              <w:rPr>
                <w:rFonts w:ascii="Times New Roman" w:hAnsi="Times New Roman" w:cs="Times New Roman"/>
              </w:rPr>
            </w:pPr>
            <w:hyperlink r:id="rId6" w:history="1">
              <w:r w:rsidR="007E5E91" w:rsidRPr="000C28D0">
                <w:rPr>
                  <w:rStyle w:val="Hyperlink"/>
                  <w:rFonts w:ascii="Times New Roman" w:hAnsi="Times New Roman" w:cs="Times New Roman"/>
                  <w:color w:val="000000" w:themeColor="text1"/>
                  <w:sz w:val="22"/>
                  <w:szCs w:val="22"/>
                </w:rPr>
                <w:t>sharon.newman4@gmail.com</w:t>
              </w:r>
            </w:hyperlink>
            <w:r w:rsidR="00D73336" w:rsidRPr="000C28D0">
              <w:rPr>
                <w:rStyle w:val="Hyperlink"/>
                <w:rFonts w:ascii="Times New Roman" w:hAnsi="Times New Roman" w:cs="Times New Roman"/>
                <w:color w:val="000000" w:themeColor="text1"/>
                <w:sz w:val="22"/>
                <w:szCs w:val="22"/>
              </w:rPr>
              <w:t xml:space="preserve"> | </w:t>
            </w:r>
            <w:r w:rsidRPr="000C28D0">
              <w:rPr>
                <w:rFonts w:ascii="Times New Roman" w:hAnsi="Times New Roman" w:cs="Times New Roman"/>
              </w:rPr>
              <w:t>(978) 590-4284</w:t>
            </w:r>
          </w:p>
          <w:p w:rsidR="007E5E91" w:rsidRPr="000C28D0" w:rsidRDefault="000C28D0" w:rsidP="000C28D0">
            <w:pPr>
              <w:jc w:val="center"/>
              <w:rPr>
                <w:rFonts w:ascii="Times New Roman" w:hAnsi="Times New Roman" w:cs="Times New Roman"/>
              </w:rPr>
            </w:pPr>
            <w:r w:rsidRPr="000C28D0">
              <w:rPr>
                <w:rFonts w:ascii="Times New Roman" w:hAnsi="Times New Roman" w:cs="Times New Roman"/>
              </w:rPr>
              <w:t>https://bosaklab.scripts.mit.edu/SAN</w:t>
            </w:r>
          </w:p>
          <w:p w:rsidR="007E5E91" w:rsidRPr="001A0A70" w:rsidRDefault="007E5E91" w:rsidP="007E5E91">
            <w:pPr>
              <w:jc w:val="center"/>
              <w:rPr>
                <w:rFonts w:ascii="Times New Roman" w:hAnsi="Times New Roman" w:cs="Times New Roman"/>
              </w:rPr>
            </w:pPr>
          </w:p>
        </w:tc>
      </w:tr>
      <w:tr w:rsidR="007E5E91" w:rsidRPr="001A0A70" w:rsidTr="00D12F8D">
        <w:trPr>
          <w:trHeight w:val="440"/>
        </w:trPr>
        <w:tc>
          <w:tcPr>
            <w:tcW w:w="7650" w:type="dxa"/>
          </w:tcPr>
          <w:p w:rsidR="007E5E91" w:rsidRPr="001A0A70" w:rsidRDefault="007E5E91" w:rsidP="004A28A0">
            <w:pPr>
              <w:outlineLvl w:val="0"/>
              <w:rPr>
                <w:rFonts w:ascii="Times New Roman" w:hAnsi="Times New Roman" w:cs="Times New Roman"/>
              </w:rPr>
            </w:pPr>
            <w:r w:rsidRPr="001A0A70">
              <w:rPr>
                <w:rFonts w:ascii="Times New Roman" w:hAnsi="Times New Roman" w:cs="Times New Roman"/>
                <w:b/>
                <w:u w:val="single"/>
              </w:rPr>
              <w:t>EDUCATION</w:t>
            </w:r>
          </w:p>
        </w:tc>
        <w:tc>
          <w:tcPr>
            <w:tcW w:w="2529" w:type="dxa"/>
          </w:tcPr>
          <w:p w:rsidR="007E5E91" w:rsidRPr="001A0A70" w:rsidRDefault="007E5E91">
            <w:pPr>
              <w:rPr>
                <w:rFonts w:ascii="Times New Roman" w:hAnsi="Times New Roman" w:cs="Times New Roman"/>
              </w:rPr>
            </w:pPr>
          </w:p>
        </w:tc>
      </w:tr>
      <w:tr w:rsidR="007E5E91" w:rsidRPr="001A0A70" w:rsidTr="00D12F8D">
        <w:trPr>
          <w:trHeight w:val="440"/>
        </w:trPr>
        <w:tc>
          <w:tcPr>
            <w:tcW w:w="7650" w:type="dxa"/>
          </w:tcPr>
          <w:p w:rsidR="007E5E91" w:rsidRPr="001A0A70" w:rsidRDefault="007E5E91" w:rsidP="007E5E91">
            <w:pPr>
              <w:outlineLvl w:val="0"/>
              <w:rPr>
                <w:rFonts w:ascii="Times New Roman" w:hAnsi="Times New Roman" w:cs="Times New Roman"/>
              </w:rPr>
            </w:pPr>
            <w:r w:rsidRPr="001A0A70">
              <w:rPr>
                <w:rFonts w:ascii="Times New Roman" w:hAnsi="Times New Roman" w:cs="Times New Roman"/>
                <w:b/>
              </w:rPr>
              <w:t xml:space="preserve">Massachusetts Institute of Technology, </w:t>
            </w:r>
            <w:r w:rsidRPr="001A0A70">
              <w:rPr>
                <w:rFonts w:ascii="Times New Roman" w:hAnsi="Times New Roman" w:cs="Times New Roman"/>
              </w:rPr>
              <w:t>Cambridge, MA</w:t>
            </w:r>
          </w:p>
          <w:p w:rsidR="007E5E91" w:rsidRPr="001A0A70" w:rsidRDefault="009C3D0E" w:rsidP="007E5E91">
            <w:pPr>
              <w:outlineLvl w:val="0"/>
              <w:rPr>
                <w:rFonts w:ascii="Times New Roman" w:hAnsi="Times New Roman" w:cs="Times New Roman"/>
                <w:b/>
              </w:rPr>
            </w:pPr>
            <w:r>
              <w:rPr>
                <w:rFonts w:ascii="Times New Roman" w:hAnsi="Times New Roman" w:cs="Times New Roman"/>
              </w:rPr>
              <w:t xml:space="preserve">Department of </w:t>
            </w:r>
            <w:r w:rsidR="007E5E91" w:rsidRPr="00186C22">
              <w:rPr>
                <w:rFonts w:ascii="Times New Roman" w:hAnsi="Times New Roman" w:cs="Times New Roman"/>
              </w:rPr>
              <w:t>Earth, Atmospheric and Planetary Sciences</w:t>
            </w:r>
            <w:r>
              <w:rPr>
                <w:rFonts w:ascii="Times New Roman" w:hAnsi="Times New Roman" w:cs="Times New Roman"/>
              </w:rPr>
              <w:t xml:space="preserve"> (EAPS)</w:t>
            </w:r>
          </w:p>
          <w:p w:rsidR="0011016C" w:rsidRDefault="0011016C" w:rsidP="0011016C">
            <w:pPr>
              <w:outlineLvl w:val="0"/>
              <w:rPr>
                <w:rFonts w:ascii="Times New Roman" w:hAnsi="Times New Roman" w:cs="Times New Roman"/>
              </w:rPr>
            </w:pPr>
            <w:r w:rsidRPr="00186C22">
              <w:rPr>
                <w:rFonts w:ascii="Times New Roman" w:hAnsi="Times New Roman" w:cs="Times New Roman"/>
              </w:rPr>
              <w:t>Ph.D. Candidate</w:t>
            </w:r>
            <w:r>
              <w:rPr>
                <w:rFonts w:ascii="Times New Roman" w:hAnsi="Times New Roman" w:cs="Times New Roman"/>
              </w:rPr>
              <w:t xml:space="preserve"> in </w:t>
            </w:r>
            <w:proofErr w:type="spellStart"/>
            <w:r>
              <w:rPr>
                <w:rFonts w:ascii="Times New Roman" w:hAnsi="Times New Roman" w:cs="Times New Roman"/>
              </w:rPr>
              <w:t>Geobiology</w:t>
            </w:r>
            <w:proofErr w:type="spellEnd"/>
          </w:p>
          <w:p w:rsidR="007E5E91" w:rsidRDefault="007E5E91" w:rsidP="004A28A0">
            <w:pPr>
              <w:outlineLvl w:val="0"/>
              <w:rPr>
                <w:rFonts w:ascii="Times New Roman" w:hAnsi="Times New Roman" w:cs="Times New Roman"/>
              </w:rPr>
            </w:pPr>
            <w:r w:rsidRPr="001A0A70">
              <w:rPr>
                <w:rFonts w:ascii="Times New Roman" w:hAnsi="Times New Roman" w:cs="Times New Roman"/>
              </w:rPr>
              <w:t>GPA: 5.0/5.0</w:t>
            </w:r>
            <w:bookmarkStart w:id="0" w:name="_GoBack"/>
            <w:bookmarkEnd w:id="0"/>
          </w:p>
          <w:p w:rsidR="00D20098" w:rsidRDefault="00D20098" w:rsidP="004A28A0">
            <w:pPr>
              <w:outlineLvl w:val="0"/>
              <w:rPr>
                <w:rFonts w:ascii="Times New Roman" w:hAnsi="Times New Roman" w:cs="Times New Roman"/>
              </w:rPr>
            </w:pPr>
            <w:r>
              <w:rPr>
                <w:rFonts w:ascii="Times New Roman" w:hAnsi="Times New Roman" w:cs="Times New Roman"/>
              </w:rPr>
              <w:t xml:space="preserve">Principle Adviser: T. </w:t>
            </w:r>
            <w:proofErr w:type="spellStart"/>
            <w:r>
              <w:rPr>
                <w:rFonts w:ascii="Times New Roman" w:hAnsi="Times New Roman" w:cs="Times New Roman"/>
              </w:rPr>
              <w:t>Bosak</w:t>
            </w:r>
            <w:proofErr w:type="spellEnd"/>
            <w:r>
              <w:rPr>
                <w:rFonts w:ascii="Times New Roman" w:hAnsi="Times New Roman" w:cs="Times New Roman"/>
              </w:rPr>
              <w:t xml:space="preserve"> </w:t>
            </w:r>
          </w:p>
          <w:p w:rsidR="004A28A0" w:rsidRDefault="00BF5536" w:rsidP="00EE2318">
            <w:pPr>
              <w:outlineLvl w:val="0"/>
              <w:rPr>
                <w:rFonts w:ascii="Times New Roman" w:hAnsi="Times New Roman" w:cs="Times New Roman"/>
              </w:rPr>
            </w:pPr>
            <w:r>
              <w:rPr>
                <w:rFonts w:ascii="Times New Roman" w:hAnsi="Times New Roman" w:cs="Times New Roman"/>
              </w:rPr>
              <w:t>Secondary Adviser: R. Summons</w:t>
            </w:r>
          </w:p>
          <w:p w:rsidR="008C60E6" w:rsidRPr="001A0A70" w:rsidRDefault="008C60E6" w:rsidP="006A4141">
            <w:pPr>
              <w:outlineLvl w:val="0"/>
              <w:rPr>
                <w:rFonts w:ascii="Times New Roman" w:hAnsi="Times New Roman" w:cs="Times New Roman"/>
              </w:rPr>
            </w:pPr>
          </w:p>
        </w:tc>
        <w:tc>
          <w:tcPr>
            <w:tcW w:w="2529" w:type="dxa"/>
          </w:tcPr>
          <w:p w:rsidR="007E5E91" w:rsidRPr="001A0A70" w:rsidRDefault="003A6E47" w:rsidP="001D776D">
            <w:pPr>
              <w:outlineLvl w:val="0"/>
              <w:rPr>
                <w:rFonts w:ascii="Times New Roman" w:hAnsi="Times New Roman" w:cs="Times New Roman"/>
                <w:b/>
              </w:rPr>
            </w:pPr>
            <w:r>
              <w:rPr>
                <w:rFonts w:ascii="Times New Roman" w:hAnsi="Times New Roman" w:cs="Times New Roman"/>
              </w:rPr>
              <w:t>Sept. 2012</w:t>
            </w:r>
            <w:r w:rsidR="008C60E6">
              <w:rPr>
                <w:rFonts w:ascii="Times New Roman" w:hAnsi="Times New Roman" w:cs="Times New Roman"/>
              </w:rPr>
              <w:t>–August</w:t>
            </w:r>
            <w:r w:rsidR="007E5E91" w:rsidRPr="001A0A70">
              <w:rPr>
                <w:rFonts w:ascii="Times New Roman" w:hAnsi="Times New Roman" w:cs="Times New Roman"/>
              </w:rPr>
              <w:t xml:space="preserve"> 2017 (expected </w:t>
            </w:r>
            <w:r w:rsidR="00F94332">
              <w:rPr>
                <w:rFonts w:ascii="Times New Roman" w:hAnsi="Times New Roman" w:cs="Times New Roman"/>
              </w:rPr>
              <w:t>date</w:t>
            </w:r>
            <w:r w:rsidR="001D776D">
              <w:rPr>
                <w:rFonts w:ascii="Times New Roman" w:hAnsi="Times New Roman" w:cs="Times New Roman"/>
              </w:rPr>
              <w:t xml:space="preserve"> of graduation</w:t>
            </w:r>
            <w:r w:rsidR="007E5E91" w:rsidRPr="001A0A70">
              <w:rPr>
                <w:rFonts w:ascii="Times New Roman" w:hAnsi="Times New Roman" w:cs="Times New Roman"/>
              </w:rPr>
              <w:t>)</w:t>
            </w:r>
          </w:p>
          <w:p w:rsidR="007E5E91" w:rsidRPr="001A0A70" w:rsidRDefault="007E5E91">
            <w:pPr>
              <w:rPr>
                <w:rFonts w:ascii="Times New Roman" w:hAnsi="Times New Roman" w:cs="Times New Roman"/>
              </w:rPr>
            </w:pPr>
          </w:p>
        </w:tc>
      </w:tr>
      <w:tr w:rsidR="006A4141" w:rsidRPr="001A0A70" w:rsidTr="00D12F8D">
        <w:trPr>
          <w:trHeight w:val="440"/>
        </w:trPr>
        <w:tc>
          <w:tcPr>
            <w:tcW w:w="10179" w:type="dxa"/>
            <w:gridSpan w:val="2"/>
          </w:tcPr>
          <w:p w:rsidR="006A4141" w:rsidRDefault="006A4141" w:rsidP="006A4141">
            <w:pPr>
              <w:outlineLvl w:val="0"/>
              <w:rPr>
                <w:rFonts w:ascii="Times New Roman" w:hAnsi="Times New Roman" w:cs="Times New Roman"/>
              </w:rPr>
            </w:pPr>
            <w:r>
              <w:rPr>
                <w:rFonts w:ascii="Times New Roman" w:hAnsi="Times New Roman" w:cs="Times New Roman"/>
              </w:rPr>
              <w:t xml:space="preserve">Thesis research: Experimentally investigate the preservation potential of microorganisms and soft-bodied organisms in siliciclastic environments, using a </w:t>
            </w:r>
            <w:proofErr w:type="spellStart"/>
            <w:r>
              <w:rPr>
                <w:rFonts w:ascii="Times New Roman" w:hAnsi="Times New Roman" w:cs="Times New Roman"/>
              </w:rPr>
              <w:t>taphonomic</w:t>
            </w:r>
            <w:proofErr w:type="spellEnd"/>
            <w:r>
              <w:rPr>
                <w:rFonts w:ascii="Times New Roman" w:hAnsi="Times New Roman" w:cs="Times New Roman"/>
              </w:rPr>
              <w:t xml:space="preserve"> approach; biogeochemical techniques include cell culturing, electron microscopy, water chemistry analyses, and identification of Fe speciation through synchrotron-based work. </w:t>
            </w:r>
          </w:p>
          <w:p w:rsidR="006A4141" w:rsidRDefault="006A4141" w:rsidP="006A4141">
            <w:pPr>
              <w:outlineLvl w:val="0"/>
              <w:rPr>
                <w:rFonts w:ascii="Times New Roman" w:hAnsi="Times New Roman" w:cs="Times New Roman"/>
              </w:rPr>
            </w:pPr>
          </w:p>
          <w:p w:rsidR="006A4141" w:rsidRDefault="006A4141" w:rsidP="006A4141">
            <w:pPr>
              <w:outlineLvl w:val="0"/>
              <w:rPr>
                <w:rFonts w:ascii="Times New Roman" w:hAnsi="Times New Roman" w:cs="Times New Roman"/>
              </w:rPr>
            </w:pPr>
            <w:r>
              <w:rPr>
                <w:rFonts w:ascii="Times New Roman" w:hAnsi="Times New Roman" w:cs="Times New Roman"/>
              </w:rPr>
              <w:t xml:space="preserve">Secondary research: Establish a lipid biomarker record for the </w:t>
            </w:r>
            <w:proofErr w:type="spellStart"/>
            <w:r>
              <w:rPr>
                <w:rFonts w:ascii="Times New Roman" w:hAnsi="Times New Roman" w:cs="Times New Roman"/>
              </w:rPr>
              <w:t>Semail</w:t>
            </w:r>
            <w:proofErr w:type="spellEnd"/>
            <w:r>
              <w:rPr>
                <w:rFonts w:ascii="Times New Roman" w:hAnsi="Times New Roman" w:cs="Times New Roman"/>
              </w:rPr>
              <w:t xml:space="preserve"> Ophiolite in Oman; biogeochemical techniques include gas chromatograph mass spectrometry and liquid chromatograph mass spectrometry.</w:t>
            </w:r>
          </w:p>
          <w:p w:rsidR="006A4141" w:rsidRDefault="006A4141" w:rsidP="001D776D">
            <w:pPr>
              <w:outlineLvl w:val="0"/>
              <w:rPr>
                <w:rFonts w:ascii="Times New Roman" w:hAnsi="Times New Roman" w:cs="Times New Roman"/>
              </w:rPr>
            </w:pPr>
          </w:p>
        </w:tc>
      </w:tr>
      <w:tr w:rsidR="007E5E91" w:rsidRPr="001A0A70" w:rsidTr="00D12F8D">
        <w:trPr>
          <w:trHeight w:val="440"/>
        </w:trPr>
        <w:tc>
          <w:tcPr>
            <w:tcW w:w="7650" w:type="dxa"/>
          </w:tcPr>
          <w:p w:rsidR="007E5E91" w:rsidRPr="001A0A70" w:rsidRDefault="007E5E91" w:rsidP="007E5E91">
            <w:pPr>
              <w:rPr>
                <w:rFonts w:ascii="Times New Roman" w:hAnsi="Times New Roman" w:cs="Times New Roman"/>
                <w:b/>
              </w:rPr>
            </w:pPr>
            <w:r w:rsidRPr="001A0A70">
              <w:rPr>
                <w:rFonts w:ascii="Times New Roman" w:hAnsi="Times New Roman" w:cs="Times New Roman"/>
                <w:b/>
              </w:rPr>
              <w:t>Columbia University Graduate School of Arts and Sciences</w:t>
            </w:r>
            <w:r w:rsidRPr="00841174">
              <w:rPr>
                <w:rFonts w:ascii="Times New Roman" w:hAnsi="Times New Roman" w:cs="Times New Roman"/>
              </w:rPr>
              <w:t>,</w:t>
            </w:r>
            <w:r w:rsidRPr="001A0A70">
              <w:rPr>
                <w:rFonts w:ascii="Times New Roman" w:hAnsi="Times New Roman" w:cs="Times New Roman"/>
                <w:b/>
              </w:rPr>
              <w:t xml:space="preserve"> </w:t>
            </w:r>
            <w:r w:rsidRPr="001A0A70">
              <w:rPr>
                <w:rFonts w:ascii="Times New Roman" w:hAnsi="Times New Roman" w:cs="Times New Roman"/>
              </w:rPr>
              <w:t>New York, NY</w:t>
            </w:r>
            <w:r w:rsidRPr="001A0A70">
              <w:rPr>
                <w:rFonts w:ascii="Times New Roman" w:hAnsi="Times New Roman" w:cs="Times New Roman"/>
                <w:b/>
              </w:rPr>
              <w:tab/>
            </w:r>
          </w:p>
          <w:p w:rsidR="007E5E91" w:rsidRPr="00186C22" w:rsidRDefault="007E5E91" w:rsidP="007E5E91">
            <w:pPr>
              <w:rPr>
                <w:rFonts w:ascii="Times New Roman" w:hAnsi="Times New Roman" w:cs="Times New Roman"/>
              </w:rPr>
            </w:pPr>
            <w:r w:rsidRPr="00186C22">
              <w:rPr>
                <w:rFonts w:ascii="Times New Roman" w:hAnsi="Times New Roman" w:cs="Times New Roman"/>
              </w:rPr>
              <w:t xml:space="preserve">Master of Arts, Ecology, Evolution and </w:t>
            </w:r>
            <w:r w:rsidR="00972611">
              <w:rPr>
                <w:rFonts w:ascii="Times New Roman" w:hAnsi="Times New Roman" w:cs="Times New Roman"/>
              </w:rPr>
              <w:t>Conservation</w:t>
            </w:r>
            <w:r w:rsidRPr="00186C22">
              <w:rPr>
                <w:rFonts w:ascii="Times New Roman" w:hAnsi="Times New Roman" w:cs="Times New Roman"/>
              </w:rPr>
              <w:t xml:space="preserve"> Biology</w:t>
            </w:r>
          </w:p>
          <w:p w:rsidR="007E5E91" w:rsidRDefault="007E5E91" w:rsidP="004A28A0">
            <w:pPr>
              <w:rPr>
                <w:rFonts w:ascii="Times New Roman" w:hAnsi="Times New Roman" w:cs="Times New Roman"/>
              </w:rPr>
            </w:pPr>
            <w:r w:rsidRPr="001A0A70">
              <w:rPr>
                <w:rFonts w:ascii="Times New Roman" w:hAnsi="Times New Roman" w:cs="Times New Roman"/>
              </w:rPr>
              <w:t>GPA: 3.8</w:t>
            </w:r>
            <w:r w:rsidR="003F2B31">
              <w:rPr>
                <w:rFonts w:ascii="Times New Roman" w:hAnsi="Times New Roman" w:cs="Times New Roman"/>
              </w:rPr>
              <w:t>9</w:t>
            </w:r>
            <w:r w:rsidRPr="001A0A70">
              <w:rPr>
                <w:rFonts w:ascii="Times New Roman" w:hAnsi="Times New Roman" w:cs="Times New Roman"/>
              </w:rPr>
              <w:t>/4.0</w:t>
            </w:r>
          </w:p>
          <w:p w:rsidR="004A28A0" w:rsidRDefault="00EE2318" w:rsidP="006A4141">
            <w:pPr>
              <w:rPr>
                <w:rFonts w:ascii="Times New Roman" w:hAnsi="Times New Roman" w:cs="Times New Roman"/>
              </w:rPr>
            </w:pPr>
            <w:r>
              <w:rPr>
                <w:rFonts w:ascii="Times New Roman" w:hAnsi="Times New Roman" w:cs="Times New Roman"/>
              </w:rPr>
              <w:t>Principle Adviser: K. McFadden</w:t>
            </w:r>
          </w:p>
          <w:p w:rsidR="006A4141" w:rsidRPr="001A0A70" w:rsidRDefault="006A4141" w:rsidP="006A4141">
            <w:pPr>
              <w:rPr>
                <w:rFonts w:ascii="Times New Roman" w:hAnsi="Times New Roman" w:cs="Times New Roman"/>
              </w:rPr>
            </w:pPr>
          </w:p>
        </w:tc>
        <w:tc>
          <w:tcPr>
            <w:tcW w:w="2529" w:type="dxa"/>
          </w:tcPr>
          <w:p w:rsidR="007E5E91" w:rsidRPr="001A0A70" w:rsidRDefault="007E5E91" w:rsidP="007E5E91">
            <w:pPr>
              <w:rPr>
                <w:rFonts w:ascii="Times New Roman" w:hAnsi="Times New Roman" w:cs="Times New Roman"/>
              </w:rPr>
            </w:pPr>
            <w:r w:rsidRPr="001A0A70">
              <w:rPr>
                <w:rFonts w:ascii="Times New Roman" w:hAnsi="Times New Roman" w:cs="Times New Roman"/>
              </w:rPr>
              <w:t>Sept.</w:t>
            </w:r>
            <w:r w:rsidR="00D466C3">
              <w:rPr>
                <w:rFonts w:ascii="Times New Roman" w:hAnsi="Times New Roman" w:cs="Times New Roman"/>
              </w:rPr>
              <w:t xml:space="preserve"> 2008–</w:t>
            </w:r>
            <w:r w:rsidRPr="001A0A70">
              <w:rPr>
                <w:rFonts w:ascii="Times New Roman" w:hAnsi="Times New Roman" w:cs="Times New Roman"/>
              </w:rPr>
              <w:t>Oct. 2010</w:t>
            </w:r>
          </w:p>
          <w:p w:rsidR="007E5E91" w:rsidRPr="001A0A70" w:rsidRDefault="007E5E91">
            <w:pPr>
              <w:rPr>
                <w:rFonts w:ascii="Times New Roman" w:hAnsi="Times New Roman" w:cs="Times New Roman"/>
              </w:rPr>
            </w:pPr>
          </w:p>
        </w:tc>
      </w:tr>
      <w:tr w:rsidR="006A4141" w:rsidRPr="001A0A70" w:rsidTr="00D12F8D">
        <w:trPr>
          <w:trHeight w:val="440"/>
        </w:trPr>
        <w:tc>
          <w:tcPr>
            <w:tcW w:w="10179" w:type="dxa"/>
            <w:gridSpan w:val="2"/>
          </w:tcPr>
          <w:p w:rsidR="006A4141" w:rsidRDefault="006A4141" w:rsidP="006A4141">
            <w:pPr>
              <w:rPr>
                <w:rFonts w:ascii="Times New Roman" w:hAnsi="Times New Roman" w:cs="Times New Roman"/>
              </w:rPr>
            </w:pPr>
            <w:r>
              <w:rPr>
                <w:rFonts w:ascii="Times New Roman" w:hAnsi="Times New Roman" w:cs="Times New Roman"/>
              </w:rPr>
              <w:t>Thesis research: Determined population dyna</w:t>
            </w:r>
            <w:r w:rsidR="00782B00">
              <w:rPr>
                <w:rFonts w:ascii="Times New Roman" w:hAnsi="Times New Roman" w:cs="Times New Roman"/>
              </w:rPr>
              <w:t xml:space="preserve">mics and feeding ecology of </w:t>
            </w:r>
            <w:r>
              <w:rPr>
                <w:rFonts w:ascii="Times New Roman" w:hAnsi="Times New Roman" w:cs="Times New Roman"/>
              </w:rPr>
              <w:t>small mammal population</w:t>
            </w:r>
            <w:r w:rsidR="00782B00">
              <w:rPr>
                <w:rFonts w:ascii="Times New Roman" w:hAnsi="Times New Roman" w:cs="Times New Roman"/>
              </w:rPr>
              <w:t>s</w:t>
            </w:r>
            <w:r>
              <w:rPr>
                <w:rFonts w:ascii="Times New Roman" w:hAnsi="Times New Roman" w:cs="Times New Roman"/>
              </w:rPr>
              <w:t xml:space="preserve"> at Black Rock Forest in Cornwall, NY; biogeochemical techniques include stable carbon and nitrogen isotope analyses to reconstruct small mammal diet.</w:t>
            </w:r>
          </w:p>
          <w:p w:rsidR="006A4141" w:rsidRPr="001A0A70" w:rsidRDefault="006A4141" w:rsidP="007E5E91">
            <w:pPr>
              <w:rPr>
                <w:rFonts w:ascii="Times New Roman" w:hAnsi="Times New Roman" w:cs="Times New Roman"/>
              </w:rPr>
            </w:pPr>
          </w:p>
        </w:tc>
      </w:tr>
      <w:tr w:rsidR="007E5E91" w:rsidRPr="001A0A70" w:rsidTr="00D12F8D">
        <w:trPr>
          <w:trHeight w:val="440"/>
        </w:trPr>
        <w:tc>
          <w:tcPr>
            <w:tcW w:w="7650" w:type="dxa"/>
          </w:tcPr>
          <w:p w:rsidR="007E5E91" w:rsidRPr="001A0A70" w:rsidRDefault="007E5E91" w:rsidP="007E5E91">
            <w:pPr>
              <w:rPr>
                <w:rFonts w:ascii="Times New Roman" w:hAnsi="Times New Roman" w:cs="Times New Roman"/>
                <w:b/>
              </w:rPr>
            </w:pPr>
            <w:r w:rsidRPr="001A0A70">
              <w:rPr>
                <w:rFonts w:ascii="Times New Roman" w:hAnsi="Times New Roman" w:cs="Times New Roman"/>
                <w:b/>
              </w:rPr>
              <w:t>Wesleyan University</w:t>
            </w:r>
            <w:r w:rsidRPr="00BC5575">
              <w:rPr>
                <w:rFonts w:ascii="Times New Roman" w:hAnsi="Times New Roman" w:cs="Times New Roman"/>
              </w:rPr>
              <w:t>,</w:t>
            </w:r>
            <w:r w:rsidRPr="001A0A70">
              <w:rPr>
                <w:rFonts w:ascii="Times New Roman" w:hAnsi="Times New Roman" w:cs="Times New Roman"/>
                <w:b/>
              </w:rPr>
              <w:t xml:space="preserve"> </w:t>
            </w:r>
            <w:r w:rsidRPr="001A0A70">
              <w:rPr>
                <w:rFonts w:ascii="Times New Roman" w:hAnsi="Times New Roman" w:cs="Times New Roman"/>
              </w:rPr>
              <w:t>Middletown, CT</w:t>
            </w:r>
            <w:r w:rsidRPr="001A0A70">
              <w:rPr>
                <w:rFonts w:ascii="Times New Roman" w:hAnsi="Times New Roman" w:cs="Times New Roman"/>
              </w:rPr>
              <w:tab/>
            </w:r>
            <w:r w:rsidRPr="001A0A70">
              <w:rPr>
                <w:rFonts w:ascii="Times New Roman" w:hAnsi="Times New Roman" w:cs="Times New Roman"/>
                <w:b/>
              </w:rPr>
              <w:tab/>
            </w:r>
            <w:r w:rsidRPr="001A0A70">
              <w:rPr>
                <w:rFonts w:ascii="Times New Roman" w:hAnsi="Times New Roman" w:cs="Times New Roman"/>
                <w:b/>
              </w:rPr>
              <w:tab/>
            </w:r>
            <w:r w:rsidRPr="001A0A70">
              <w:rPr>
                <w:rFonts w:ascii="Times New Roman" w:hAnsi="Times New Roman" w:cs="Times New Roman"/>
                <w:b/>
              </w:rPr>
              <w:tab/>
            </w:r>
            <w:r w:rsidRPr="001A0A70">
              <w:rPr>
                <w:rFonts w:ascii="Times New Roman" w:hAnsi="Times New Roman" w:cs="Times New Roman"/>
                <w:b/>
              </w:rPr>
              <w:tab/>
            </w:r>
            <w:r w:rsidRPr="001A0A70">
              <w:rPr>
                <w:rFonts w:ascii="Times New Roman" w:hAnsi="Times New Roman" w:cs="Times New Roman"/>
                <w:b/>
              </w:rPr>
              <w:tab/>
            </w:r>
          </w:p>
          <w:p w:rsidR="007E5E91" w:rsidRPr="00186C22" w:rsidRDefault="007E5E91" w:rsidP="007E5E91">
            <w:pPr>
              <w:outlineLvl w:val="0"/>
              <w:rPr>
                <w:rFonts w:ascii="Times New Roman" w:hAnsi="Times New Roman" w:cs="Times New Roman"/>
              </w:rPr>
            </w:pPr>
            <w:r w:rsidRPr="00186C22">
              <w:rPr>
                <w:rFonts w:ascii="Times New Roman" w:hAnsi="Times New Roman" w:cs="Times New Roman"/>
              </w:rPr>
              <w:t>Bachelor of Arts, Earth and Environmental Science and Psychology</w:t>
            </w:r>
          </w:p>
          <w:p w:rsidR="007E5E91" w:rsidRDefault="007E5E91" w:rsidP="004A28A0">
            <w:pPr>
              <w:rPr>
                <w:rFonts w:ascii="Times New Roman" w:hAnsi="Times New Roman" w:cs="Times New Roman"/>
              </w:rPr>
            </w:pPr>
            <w:r w:rsidRPr="001A0A70">
              <w:rPr>
                <w:rFonts w:ascii="Times New Roman" w:hAnsi="Times New Roman" w:cs="Times New Roman"/>
              </w:rPr>
              <w:t>GPA: 3.</w:t>
            </w:r>
            <w:r w:rsidR="004D1183">
              <w:rPr>
                <w:rFonts w:ascii="Times New Roman" w:hAnsi="Times New Roman" w:cs="Times New Roman"/>
              </w:rPr>
              <w:t>8</w:t>
            </w:r>
            <w:r w:rsidRPr="001A0A70">
              <w:rPr>
                <w:rFonts w:ascii="Times New Roman" w:hAnsi="Times New Roman" w:cs="Times New Roman"/>
              </w:rPr>
              <w:t>9/4.0</w:t>
            </w:r>
          </w:p>
          <w:p w:rsidR="00D73336" w:rsidRDefault="00EE2318" w:rsidP="004A28A0">
            <w:pPr>
              <w:rPr>
                <w:rFonts w:ascii="Times New Roman" w:hAnsi="Times New Roman" w:cs="Times New Roman"/>
              </w:rPr>
            </w:pPr>
            <w:r>
              <w:rPr>
                <w:rFonts w:ascii="Times New Roman" w:hAnsi="Times New Roman" w:cs="Times New Roman"/>
              </w:rPr>
              <w:t>Principle Adviser: D. Royer</w:t>
            </w:r>
          </w:p>
          <w:p w:rsidR="006A4141" w:rsidRPr="00D73336" w:rsidRDefault="006A4141" w:rsidP="004A28A0">
            <w:pPr>
              <w:rPr>
                <w:rFonts w:ascii="Times New Roman" w:hAnsi="Times New Roman" w:cs="Times New Roman"/>
              </w:rPr>
            </w:pPr>
          </w:p>
        </w:tc>
        <w:tc>
          <w:tcPr>
            <w:tcW w:w="2529" w:type="dxa"/>
          </w:tcPr>
          <w:p w:rsidR="007E5E91" w:rsidRPr="001A0A70" w:rsidRDefault="007E5E91" w:rsidP="007E5E91">
            <w:pPr>
              <w:outlineLvl w:val="0"/>
              <w:rPr>
                <w:rFonts w:ascii="Times New Roman" w:hAnsi="Times New Roman" w:cs="Times New Roman"/>
                <w:b/>
              </w:rPr>
            </w:pPr>
            <w:r w:rsidRPr="001A0A70">
              <w:rPr>
                <w:rFonts w:ascii="Times New Roman" w:hAnsi="Times New Roman" w:cs="Times New Roman"/>
              </w:rPr>
              <w:t>Sept. 2004</w:t>
            </w:r>
            <w:r w:rsidR="00D466C3">
              <w:rPr>
                <w:rFonts w:ascii="Times New Roman" w:hAnsi="Times New Roman" w:cs="Times New Roman"/>
              </w:rPr>
              <w:t>–</w:t>
            </w:r>
            <w:r w:rsidRPr="001A0A70">
              <w:rPr>
                <w:rFonts w:ascii="Times New Roman" w:hAnsi="Times New Roman" w:cs="Times New Roman"/>
              </w:rPr>
              <w:t>May 2008</w:t>
            </w:r>
          </w:p>
          <w:p w:rsidR="007E5E91" w:rsidRPr="001A0A70" w:rsidRDefault="007E5E91">
            <w:pPr>
              <w:rPr>
                <w:rFonts w:ascii="Times New Roman" w:hAnsi="Times New Roman" w:cs="Times New Roman"/>
              </w:rPr>
            </w:pPr>
          </w:p>
        </w:tc>
      </w:tr>
      <w:tr w:rsidR="006A4141" w:rsidRPr="001A0A70" w:rsidTr="00D12F8D">
        <w:trPr>
          <w:trHeight w:val="440"/>
        </w:trPr>
        <w:tc>
          <w:tcPr>
            <w:tcW w:w="10179" w:type="dxa"/>
            <w:gridSpan w:val="2"/>
          </w:tcPr>
          <w:p w:rsidR="006A4141" w:rsidRDefault="006A4141" w:rsidP="006A4141">
            <w:pPr>
              <w:rPr>
                <w:rFonts w:ascii="Times New Roman" w:hAnsi="Times New Roman" w:cs="Times New Roman"/>
              </w:rPr>
            </w:pPr>
            <w:r>
              <w:rPr>
                <w:rFonts w:ascii="Times New Roman" w:hAnsi="Times New Roman" w:cs="Times New Roman"/>
              </w:rPr>
              <w:t>Thesis research: Reconstructed temperature and precipitation for the Paleocene/Eocene thermal maximum using a digital leaf physiognomic approach.</w:t>
            </w:r>
          </w:p>
          <w:p w:rsidR="006A4141" w:rsidRDefault="006A4141" w:rsidP="006A4141">
            <w:pPr>
              <w:rPr>
                <w:rFonts w:ascii="Times New Roman" w:hAnsi="Times New Roman" w:cs="Times New Roman"/>
              </w:rPr>
            </w:pPr>
          </w:p>
          <w:p w:rsidR="006A4141" w:rsidRPr="001A0A70" w:rsidRDefault="006A4141" w:rsidP="006A4141">
            <w:pPr>
              <w:rPr>
                <w:rFonts w:ascii="Times New Roman" w:hAnsi="Times New Roman" w:cs="Times New Roman"/>
              </w:rPr>
            </w:pPr>
            <w:r>
              <w:rPr>
                <w:rFonts w:ascii="Times New Roman" w:hAnsi="Times New Roman" w:cs="Times New Roman"/>
              </w:rPr>
              <w:t>Secondary research: Reconstructed precipitation patterns and ecology in Puerto Rico; biogeochemical techniques include stable carbon isotopic analyses.</w:t>
            </w:r>
          </w:p>
        </w:tc>
      </w:tr>
      <w:tr w:rsidR="00D12F8D" w:rsidRPr="001A0A70" w:rsidTr="00D12F8D">
        <w:trPr>
          <w:trHeight w:val="440"/>
        </w:trPr>
        <w:tc>
          <w:tcPr>
            <w:tcW w:w="7650" w:type="dxa"/>
          </w:tcPr>
          <w:p w:rsidR="00D12F8D" w:rsidRDefault="00D12F8D" w:rsidP="004A28A0">
            <w:pPr>
              <w:rPr>
                <w:rFonts w:ascii="Times New Roman" w:hAnsi="Times New Roman" w:cs="Times New Roman"/>
                <w:b/>
                <w:u w:val="single"/>
              </w:rPr>
            </w:pPr>
          </w:p>
          <w:p w:rsidR="00D12F8D" w:rsidRDefault="00D12F8D" w:rsidP="004A28A0">
            <w:pPr>
              <w:rPr>
                <w:rFonts w:ascii="Times New Roman" w:hAnsi="Times New Roman" w:cs="Times New Roman"/>
                <w:b/>
                <w:u w:val="single"/>
              </w:rPr>
            </w:pPr>
            <w:r>
              <w:rPr>
                <w:rFonts w:ascii="Times New Roman" w:hAnsi="Times New Roman" w:cs="Times New Roman"/>
                <w:b/>
                <w:u w:val="single"/>
              </w:rPr>
              <w:t>Research Statement</w:t>
            </w:r>
          </w:p>
          <w:p w:rsidR="00D12F8D" w:rsidRDefault="00D12F8D" w:rsidP="004A28A0">
            <w:pPr>
              <w:rPr>
                <w:rFonts w:ascii="Times New Roman" w:hAnsi="Times New Roman" w:cs="Times New Roman"/>
                <w:b/>
                <w:u w:val="single"/>
              </w:rPr>
            </w:pPr>
          </w:p>
        </w:tc>
        <w:tc>
          <w:tcPr>
            <w:tcW w:w="2529" w:type="dxa"/>
          </w:tcPr>
          <w:p w:rsidR="00D12F8D" w:rsidRPr="001A0A70" w:rsidRDefault="00D12F8D" w:rsidP="007E5E91">
            <w:pPr>
              <w:outlineLvl w:val="0"/>
              <w:rPr>
                <w:rFonts w:ascii="Times New Roman" w:hAnsi="Times New Roman" w:cs="Times New Roman"/>
              </w:rPr>
            </w:pPr>
          </w:p>
        </w:tc>
      </w:tr>
      <w:tr w:rsidR="00D12F8D" w:rsidRPr="001A0A70" w:rsidTr="00D12F8D">
        <w:trPr>
          <w:trHeight w:val="440"/>
        </w:trPr>
        <w:tc>
          <w:tcPr>
            <w:tcW w:w="10179" w:type="dxa"/>
            <w:gridSpan w:val="2"/>
          </w:tcPr>
          <w:p w:rsidR="00D12F8D" w:rsidRPr="001A0A70" w:rsidRDefault="00D12F8D" w:rsidP="00453DDF">
            <w:pPr>
              <w:outlineLvl w:val="0"/>
              <w:rPr>
                <w:rFonts w:ascii="Times New Roman" w:hAnsi="Times New Roman" w:cs="Times New Roman"/>
              </w:rPr>
            </w:pPr>
            <w:r>
              <w:rPr>
                <w:rFonts w:ascii="Times New Roman" w:hAnsi="Times New Roman" w:cs="Times New Roman"/>
              </w:rPr>
              <w:t xml:space="preserve">My research focuses on interactions between organic matter (microorganisms, soft-bodied organisms, plant tissues) and sediment surfaces. I use biogeochemical approaches to (1) better understand how fossils form and (2) identify environmental conditions most conducive to fossilization. My work has implications for the fossil record on early Earth and can also highlight sites, </w:t>
            </w:r>
            <w:proofErr w:type="spellStart"/>
            <w:r>
              <w:rPr>
                <w:rFonts w:ascii="Times New Roman" w:hAnsi="Times New Roman" w:cs="Times New Roman"/>
              </w:rPr>
              <w:t>facies</w:t>
            </w:r>
            <w:proofErr w:type="spellEnd"/>
            <w:r>
              <w:rPr>
                <w:rFonts w:ascii="Times New Roman" w:hAnsi="Times New Roman" w:cs="Times New Roman"/>
              </w:rPr>
              <w:t xml:space="preserve">, and minerals most likely to preserve ancient </w:t>
            </w:r>
            <w:proofErr w:type="spellStart"/>
            <w:r>
              <w:rPr>
                <w:rFonts w:ascii="Times New Roman" w:hAnsi="Times New Roman" w:cs="Times New Roman"/>
              </w:rPr>
              <w:t>biosignature</w:t>
            </w:r>
            <w:r w:rsidR="00453DDF">
              <w:rPr>
                <w:rFonts w:ascii="Times New Roman" w:hAnsi="Times New Roman" w:cs="Times New Roman"/>
              </w:rPr>
              <w:t>s</w:t>
            </w:r>
            <w:proofErr w:type="spellEnd"/>
            <w:r>
              <w:rPr>
                <w:rFonts w:ascii="Times New Roman" w:hAnsi="Times New Roman" w:cs="Times New Roman"/>
              </w:rPr>
              <w:t xml:space="preserve"> on </w:t>
            </w:r>
            <w:r w:rsidR="00453DDF">
              <w:rPr>
                <w:rFonts w:ascii="Times New Roman" w:hAnsi="Times New Roman" w:cs="Times New Roman"/>
              </w:rPr>
              <w:t>other terrestrial planets, such as Mars.</w:t>
            </w:r>
          </w:p>
        </w:tc>
      </w:tr>
      <w:tr w:rsidR="00B141AA" w:rsidRPr="001A0A70" w:rsidTr="00D12F8D">
        <w:trPr>
          <w:trHeight w:val="440"/>
        </w:trPr>
        <w:tc>
          <w:tcPr>
            <w:tcW w:w="7650" w:type="dxa"/>
          </w:tcPr>
          <w:p w:rsidR="001B1E77" w:rsidRDefault="001B1E77" w:rsidP="004A28A0">
            <w:pPr>
              <w:rPr>
                <w:rFonts w:ascii="Times New Roman" w:hAnsi="Times New Roman" w:cs="Times New Roman"/>
                <w:b/>
                <w:u w:val="single"/>
              </w:rPr>
            </w:pPr>
          </w:p>
          <w:p w:rsidR="00453DDF" w:rsidRDefault="00453DDF" w:rsidP="004A28A0">
            <w:pPr>
              <w:rPr>
                <w:rFonts w:ascii="Times New Roman" w:hAnsi="Times New Roman" w:cs="Times New Roman"/>
                <w:b/>
                <w:u w:val="single"/>
              </w:rPr>
            </w:pPr>
          </w:p>
          <w:p w:rsidR="00B141AA" w:rsidRPr="001A0A70" w:rsidRDefault="000E0DC4" w:rsidP="004A28A0">
            <w:pPr>
              <w:rPr>
                <w:rFonts w:ascii="Times New Roman" w:hAnsi="Times New Roman" w:cs="Times New Roman"/>
                <w:b/>
              </w:rPr>
            </w:pPr>
            <w:r w:rsidRPr="001A0A70">
              <w:rPr>
                <w:rFonts w:ascii="Times New Roman" w:hAnsi="Times New Roman" w:cs="Times New Roman"/>
                <w:b/>
                <w:u w:val="single"/>
              </w:rPr>
              <w:lastRenderedPageBreak/>
              <w:t>PROFESSIONAL RESEARCH EXPERIENCE</w:t>
            </w:r>
          </w:p>
        </w:tc>
        <w:tc>
          <w:tcPr>
            <w:tcW w:w="2529" w:type="dxa"/>
          </w:tcPr>
          <w:p w:rsidR="00B141AA" w:rsidRPr="001A0A70" w:rsidRDefault="00B141AA" w:rsidP="007E5E91">
            <w:pPr>
              <w:outlineLvl w:val="0"/>
              <w:rPr>
                <w:rFonts w:ascii="Times New Roman" w:hAnsi="Times New Roman" w:cs="Times New Roman"/>
              </w:rPr>
            </w:pPr>
          </w:p>
        </w:tc>
      </w:tr>
      <w:tr w:rsidR="00B141AA" w:rsidRPr="001A0A70" w:rsidTr="00D12F8D">
        <w:trPr>
          <w:trHeight w:val="440"/>
        </w:trPr>
        <w:tc>
          <w:tcPr>
            <w:tcW w:w="7650" w:type="dxa"/>
          </w:tcPr>
          <w:p w:rsidR="001B1E77" w:rsidRDefault="001B1E77" w:rsidP="000E0DC4">
            <w:pPr>
              <w:tabs>
                <w:tab w:val="left" w:pos="6930"/>
              </w:tabs>
              <w:rPr>
                <w:rFonts w:ascii="Times New Roman" w:hAnsi="Times New Roman" w:cs="Times New Roman"/>
                <w:b/>
              </w:rPr>
            </w:pPr>
          </w:p>
          <w:p w:rsidR="000E0DC4" w:rsidRPr="001A0A70" w:rsidRDefault="000E0DC4" w:rsidP="000E0DC4">
            <w:pPr>
              <w:tabs>
                <w:tab w:val="left" w:pos="6930"/>
              </w:tabs>
              <w:rPr>
                <w:rFonts w:ascii="Times New Roman" w:hAnsi="Times New Roman" w:cs="Times New Roman"/>
              </w:rPr>
            </w:pPr>
            <w:r w:rsidRPr="001A0A70">
              <w:rPr>
                <w:rFonts w:ascii="Times New Roman" w:hAnsi="Times New Roman" w:cs="Times New Roman"/>
                <w:b/>
              </w:rPr>
              <w:t>Research Associate I</w:t>
            </w:r>
            <w:r w:rsidRPr="00D67B65">
              <w:rPr>
                <w:rFonts w:ascii="Times New Roman" w:hAnsi="Times New Roman" w:cs="Times New Roman"/>
              </w:rPr>
              <w:t xml:space="preserve">, </w:t>
            </w:r>
            <w:r w:rsidRPr="001A0A70">
              <w:rPr>
                <w:rFonts w:ascii="Times New Roman" w:hAnsi="Times New Roman" w:cs="Times New Roman"/>
              </w:rPr>
              <w:t xml:space="preserve">MIT, Cambridge, MA </w:t>
            </w:r>
          </w:p>
          <w:p w:rsidR="000E0DC4" w:rsidRPr="001A0A70" w:rsidRDefault="000E0DC4" w:rsidP="000E0DC4">
            <w:pPr>
              <w:pStyle w:val="ListParagraph"/>
              <w:numPr>
                <w:ilvl w:val="0"/>
                <w:numId w:val="1"/>
              </w:numPr>
              <w:rPr>
                <w:sz w:val="22"/>
                <w:szCs w:val="22"/>
              </w:rPr>
            </w:pPr>
            <w:r w:rsidRPr="001A0A70">
              <w:rPr>
                <w:sz w:val="22"/>
                <w:szCs w:val="22"/>
              </w:rPr>
              <w:t xml:space="preserve">Worked independently on laboratory-based research projects; demonstrated skills in mass spectrometry and analytical reasoning. </w:t>
            </w:r>
          </w:p>
          <w:p w:rsidR="00B141AA" w:rsidRPr="001A0A70" w:rsidRDefault="000E0DC4" w:rsidP="00F76319">
            <w:pPr>
              <w:pStyle w:val="ListParagraph"/>
              <w:numPr>
                <w:ilvl w:val="0"/>
                <w:numId w:val="1"/>
              </w:numPr>
              <w:rPr>
                <w:b/>
                <w:sz w:val="22"/>
                <w:szCs w:val="22"/>
              </w:rPr>
            </w:pPr>
            <w:r w:rsidRPr="001A0A70">
              <w:rPr>
                <w:sz w:val="22"/>
                <w:szCs w:val="22"/>
              </w:rPr>
              <w:t>Collaborated with teams from multiple universities to determine high-performance liquid chromatograph (HPLC-MS) instrument sensitivity and data reproducibility.</w:t>
            </w:r>
          </w:p>
        </w:tc>
        <w:tc>
          <w:tcPr>
            <w:tcW w:w="2529" w:type="dxa"/>
          </w:tcPr>
          <w:p w:rsidR="00B141AA" w:rsidRPr="001A0A70" w:rsidRDefault="00D466C3" w:rsidP="00D466C3">
            <w:pPr>
              <w:outlineLvl w:val="0"/>
              <w:rPr>
                <w:rFonts w:ascii="Times New Roman" w:hAnsi="Times New Roman" w:cs="Times New Roman"/>
              </w:rPr>
            </w:pPr>
            <w:r>
              <w:rPr>
                <w:rFonts w:ascii="Times New Roman" w:hAnsi="Times New Roman" w:cs="Times New Roman"/>
              </w:rPr>
              <w:t>Feb. 2011</w:t>
            </w:r>
            <w:r w:rsidR="001A0A70" w:rsidRPr="001A0A70">
              <w:rPr>
                <w:rFonts w:ascii="Times New Roman" w:hAnsi="Times New Roman" w:cs="Times New Roman"/>
              </w:rPr>
              <w:t>–Sept. 2012</w:t>
            </w:r>
          </w:p>
        </w:tc>
      </w:tr>
      <w:tr w:rsidR="00B141AA" w:rsidRPr="001A0A70" w:rsidTr="00D12F8D">
        <w:trPr>
          <w:trHeight w:val="440"/>
        </w:trPr>
        <w:tc>
          <w:tcPr>
            <w:tcW w:w="7650" w:type="dxa"/>
          </w:tcPr>
          <w:p w:rsidR="001A0A70" w:rsidRPr="001A0A70" w:rsidRDefault="000E0DC4" w:rsidP="001A0A70">
            <w:pPr>
              <w:rPr>
                <w:rFonts w:ascii="Times New Roman" w:hAnsi="Times New Roman" w:cs="Times New Roman"/>
              </w:rPr>
            </w:pPr>
            <w:r w:rsidRPr="001A0A70">
              <w:rPr>
                <w:rFonts w:ascii="Times New Roman" w:hAnsi="Times New Roman" w:cs="Times New Roman"/>
                <w:b/>
              </w:rPr>
              <w:t>Research Assistant</w:t>
            </w:r>
            <w:r w:rsidRPr="001A0A70">
              <w:rPr>
                <w:rFonts w:ascii="Times New Roman" w:hAnsi="Times New Roman" w:cs="Times New Roman"/>
              </w:rPr>
              <w:t xml:space="preserve">, Columbia University, New York, NY </w:t>
            </w:r>
          </w:p>
          <w:p w:rsidR="000E0DC4" w:rsidRPr="001A0A70" w:rsidRDefault="001A0A70" w:rsidP="001A0A70">
            <w:pPr>
              <w:pStyle w:val="ListParagraph"/>
              <w:numPr>
                <w:ilvl w:val="0"/>
                <w:numId w:val="16"/>
              </w:numPr>
              <w:rPr>
                <w:sz w:val="22"/>
                <w:szCs w:val="22"/>
              </w:rPr>
            </w:pPr>
            <w:r w:rsidRPr="001A0A70">
              <w:rPr>
                <w:sz w:val="22"/>
                <w:szCs w:val="22"/>
              </w:rPr>
              <w:t xml:space="preserve">Conducted </w:t>
            </w:r>
            <w:r w:rsidR="000E0DC4" w:rsidRPr="001A0A70">
              <w:rPr>
                <w:sz w:val="22"/>
                <w:szCs w:val="22"/>
              </w:rPr>
              <w:t>comprehensive online literature search to determine the carbon footprint of mammalian species.</w:t>
            </w:r>
          </w:p>
          <w:p w:rsidR="000E0DC4" w:rsidRPr="001A0A70" w:rsidRDefault="000E0DC4" w:rsidP="000E0DC4">
            <w:pPr>
              <w:pStyle w:val="ListParagraph"/>
              <w:numPr>
                <w:ilvl w:val="0"/>
                <w:numId w:val="2"/>
              </w:numPr>
              <w:rPr>
                <w:sz w:val="22"/>
                <w:szCs w:val="22"/>
              </w:rPr>
            </w:pPr>
            <w:r w:rsidRPr="001A0A70">
              <w:rPr>
                <w:sz w:val="22"/>
                <w:szCs w:val="22"/>
              </w:rPr>
              <w:t>Compiled data into larger project which investigated the input of greenhouse gases into the atmosphere.</w:t>
            </w:r>
          </w:p>
          <w:p w:rsidR="00B141AA" w:rsidRPr="001A0A70" w:rsidRDefault="00B141AA" w:rsidP="007E5E91">
            <w:pPr>
              <w:rPr>
                <w:rFonts w:ascii="Times New Roman" w:hAnsi="Times New Roman" w:cs="Times New Roman"/>
                <w:b/>
              </w:rPr>
            </w:pPr>
          </w:p>
        </w:tc>
        <w:tc>
          <w:tcPr>
            <w:tcW w:w="2529" w:type="dxa"/>
          </w:tcPr>
          <w:p w:rsidR="001A0A70" w:rsidRPr="001A0A70" w:rsidRDefault="00D466C3" w:rsidP="001A0A70">
            <w:pPr>
              <w:rPr>
                <w:rFonts w:ascii="Times New Roman" w:hAnsi="Times New Roman" w:cs="Times New Roman"/>
              </w:rPr>
            </w:pPr>
            <w:r>
              <w:rPr>
                <w:rFonts w:ascii="Times New Roman" w:hAnsi="Times New Roman" w:cs="Times New Roman"/>
              </w:rPr>
              <w:t>Oct. 2008</w:t>
            </w:r>
            <w:r w:rsidR="001A0A70" w:rsidRPr="001A0A70">
              <w:rPr>
                <w:rFonts w:ascii="Times New Roman" w:hAnsi="Times New Roman" w:cs="Times New Roman"/>
              </w:rPr>
              <w:t>–May 2010</w:t>
            </w:r>
          </w:p>
          <w:p w:rsidR="00B141AA" w:rsidRPr="001A0A70" w:rsidRDefault="00B141AA" w:rsidP="007E5E91">
            <w:pPr>
              <w:outlineLvl w:val="0"/>
              <w:rPr>
                <w:rFonts w:ascii="Times New Roman" w:hAnsi="Times New Roman" w:cs="Times New Roman"/>
              </w:rPr>
            </w:pPr>
          </w:p>
        </w:tc>
      </w:tr>
      <w:tr w:rsidR="006C295D" w:rsidRPr="001A0A70" w:rsidTr="00D12F8D">
        <w:trPr>
          <w:trHeight w:val="440"/>
        </w:trPr>
        <w:tc>
          <w:tcPr>
            <w:tcW w:w="7650" w:type="dxa"/>
          </w:tcPr>
          <w:p w:rsidR="001B1E77" w:rsidRDefault="001B1E77" w:rsidP="006C295D">
            <w:pPr>
              <w:rPr>
                <w:rFonts w:ascii="Times New Roman" w:hAnsi="Times New Roman" w:cs="Times New Roman"/>
                <w:b/>
                <w:u w:val="single"/>
              </w:rPr>
            </w:pPr>
          </w:p>
          <w:p w:rsidR="006C295D" w:rsidRPr="001A0A70" w:rsidRDefault="006C295D" w:rsidP="006C295D">
            <w:pPr>
              <w:rPr>
                <w:rFonts w:ascii="Times New Roman" w:hAnsi="Times New Roman" w:cs="Times New Roman"/>
                <w:b/>
              </w:rPr>
            </w:pPr>
            <w:r>
              <w:rPr>
                <w:rFonts w:ascii="Times New Roman" w:hAnsi="Times New Roman" w:cs="Times New Roman"/>
                <w:b/>
                <w:u w:val="single"/>
              </w:rPr>
              <w:t xml:space="preserve">AWARDS, </w:t>
            </w:r>
            <w:r w:rsidRPr="001A0A70">
              <w:rPr>
                <w:rFonts w:ascii="Times New Roman" w:hAnsi="Times New Roman" w:cs="Times New Roman"/>
                <w:b/>
                <w:u w:val="single"/>
              </w:rPr>
              <w:t>FELLOWSHIPS</w:t>
            </w:r>
            <w:r>
              <w:rPr>
                <w:rFonts w:ascii="Times New Roman" w:hAnsi="Times New Roman" w:cs="Times New Roman"/>
                <w:b/>
                <w:u w:val="single"/>
              </w:rPr>
              <w:t xml:space="preserve"> AND GRANTS</w:t>
            </w:r>
            <w:r w:rsidRPr="001A0A70">
              <w:rPr>
                <w:rFonts w:ascii="Times New Roman" w:hAnsi="Times New Roman" w:cs="Times New Roman"/>
                <w:b/>
                <w:u w:val="single"/>
              </w:rPr>
              <w:t xml:space="preserve"> </w:t>
            </w: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1B1E77" w:rsidRDefault="001B1E77" w:rsidP="006C295D">
            <w:pPr>
              <w:ind w:left="340" w:hanging="340"/>
              <w:rPr>
                <w:rFonts w:ascii="Times New Roman" w:hAnsi="Times New Roman" w:cs="Times New Roman"/>
              </w:rPr>
            </w:pPr>
          </w:p>
          <w:p w:rsidR="006C295D" w:rsidRDefault="006C295D" w:rsidP="006C295D">
            <w:pPr>
              <w:ind w:left="340" w:hanging="340"/>
              <w:rPr>
                <w:rFonts w:ascii="Times New Roman" w:hAnsi="Times New Roman" w:cs="Times New Roman"/>
              </w:rPr>
            </w:pPr>
            <w:r>
              <w:rPr>
                <w:rFonts w:ascii="Times New Roman" w:hAnsi="Times New Roman" w:cs="Times New Roman"/>
              </w:rPr>
              <w:t xml:space="preserve">Student Travel Grant (to attend </w:t>
            </w:r>
            <w:proofErr w:type="spellStart"/>
            <w:r>
              <w:rPr>
                <w:rFonts w:ascii="Times New Roman" w:hAnsi="Times New Roman" w:cs="Times New Roman"/>
              </w:rPr>
              <w:t>AbSciCon</w:t>
            </w:r>
            <w:proofErr w:type="spellEnd"/>
            <w:r>
              <w:rPr>
                <w:rFonts w:ascii="Times New Roman" w:hAnsi="Times New Roman" w:cs="Times New Roman"/>
              </w:rPr>
              <w:t xml:space="preserve"> 2017, sponsored by the Lunar and Planetary Inst.)</w:t>
            </w:r>
          </w:p>
          <w:p w:rsidR="006C295D" w:rsidRDefault="006C295D" w:rsidP="006C295D">
            <w:pPr>
              <w:ind w:left="340" w:hanging="340"/>
              <w:rPr>
                <w:rFonts w:ascii="Times New Roman" w:hAnsi="Times New Roman" w:cs="Times New Roman"/>
              </w:rPr>
            </w:pPr>
            <w:r w:rsidRPr="001A0A70">
              <w:rPr>
                <w:rFonts w:ascii="Times New Roman" w:hAnsi="Times New Roman" w:cs="Times New Roman"/>
              </w:rPr>
              <w:t>Graduate Student T</w:t>
            </w:r>
            <w:r>
              <w:rPr>
                <w:rFonts w:ascii="Times New Roman" w:hAnsi="Times New Roman" w:cs="Times New Roman"/>
              </w:rPr>
              <w:t>eaching Award (</w:t>
            </w:r>
            <w:r w:rsidR="009C3D0E">
              <w:rPr>
                <w:rFonts w:ascii="Times New Roman" w:hAnsi="Times New Roman" w:cs="Times New Roman"/>
              </w:rPr>
              <w:t xml:space="preserve">EAPS, </w:t>
            </w:r>
            <w:r>
              <w:rPr>
                <w:rFonts w:ascii="Times New Roman" w:hAnsi="Times New Roman" w:cs="Times New Roman"/>
              </w:rPr>
              <w:t>MIT</w:t>
            </w:r>
            <w:r w:rsidRPr="001A0A70">
              <w:rPr>
                <w:rFonts w:ascii="Times New Roman" w:hAnsi="Times New Roman" w:cs="Times New Roman"/>
              </w:rPr>
              <w:t>)</w:t>
            </w:r>
          </w:p>
          <w:p w:rsidR="006C295D" w:rsidRPr="001A0A70" w:rsidRDefault="006C295D" w:rsidP="006C295D">
            <w:pPr>
              <w:ind w:left="340" w:hanging="340"/>
              <w:rPr>
                <w:rFonts w:ascii="Times New Roman" w:hAnsi="Times New Roman" w:cs="Times New Roman"/>
              </w:rPr>
            </w:pPr>
            <w:r>
              <w:rPr>
                <w:rFonts w:ascii="Times New Roman" w:hAnsi="Times New Roman" w:cs="Times New Roman"/>
              </w:rPr>
              <w:t xml:space="preserve">Student Travel Grant (to attend </w:t>
            </w:r>
            <w:proofErr w:type="spellStart"/>
            <w:r>
              <w:rPr>
                <w:rFonts w:ascii="Times New Roman" w:hAnsi="Times New Roman" w:cs="Times New Roman"/>
              </w:rPr>
              <w:t>AbSciCon</w:t>
            </w:r>
            <w:proofErr w:type="spellEnd"/>
            <w:r>
              <w:rPr>
                <w:rFonts w:ascii="Times New Roman" w:hAnsi="Times New Roman" w:cs="Times New Roman"/>
              </w:rPr>
              <w:t>, sponsored by the SETI Inst. and NAI)</w:t>
            </w:r>
          </w:p>
          <w:p w:rsidR="006C295D" w:rsidRPr="001A0A70" w:rsidRDefault="006C295D" w:rsidP="006C295D">
            <w:pPr>
              <w:rPr>
                <w:rFonts w:ascii="Times New Roman" w:hAnsi="Times New Roman" w:cs="Times New Roman"/>
              </w:rPr>
            </w:pPr>
            <w:r w:rsidRPr="001A0A70">
              <w:rPr>
                <w:rFonts w:ascii="Times New Roman" w:hAnsi="Times New Roman" w:cs="Times New Roman"/>
              </w:rPr>
              <w:t xml:space="preserve">GSA </w:t>
            </w:r>
            <w:proofErr w:type="spellStart"/>
            <w:r w:rsidRPr="001A0A70">
              <w:rPr>
                <w:rFonts w:ascii="Times New Roman" w:hAnsi="Times New Roman" w:cs="Times New Roman"/>
              </w:rPr>
              <w:t>Geobiology</w:t>
            </w:r>
            <w:proofErr w:type="spellEnd"/>
            <w:r w:rsidRPr="001A0A70">
              <w:rPr>
                <w:rFonts w:ascii="Times New Roman" w:hAnsi="Times New Roman" w:cs="Times New Roman"/>
              </w:rPr>
              <w:t xml:space="preserve"> and </w:t>
            </w:r>
            <w:proofErr w:type="spellStart"/>
            <w:r w:rsidRPr="001A0A70">
              <w:rPr>
                <w:rFonts w:ascii="Times New Roman" w:hAnsi="Times New Roman" w:cs="Times New Roman"/>
              </w:rPr>
              <w:t>Geomicrobiology</w:t>
            </w:r>
            <w:proofErr w:type="spellEnd"/>
            <w:r w:rsidRPr="001A0A70">
              <w:rPr>
                <w:rFonts w:ascii="Times New Roman" w:hAnsi="Times New Roman" w:cs="Times New Roman"/>
              </w:rPr>
              <w:t xml:space="preserve"> Division Student Oral Presentation Award</w:t>
            </w:r>
          </w:p>
          <w:p w:rsidR="006C295D" w:rsidRPr="001A0A70" w:rsidRDefault="009C3D0E" w:rsidP="006C295D">
            <w:pPr>
              <w:rPr>
                <w:rFonts w:ascii="Times New Roman" w:hAnsi="Times New Roman" w:cs="Times New Roman"/>
              </w:rPr>
            </w:pPr>
            <w:r>
              <w:rPr>
                <w:rFonts w:ascii="Times New Roman" w:hAnsi="Times New Roman" w:cs="Times New Roman"/>
              </w:rPr>
              <w:t>Frank Research Fellow (EAPS, MIT)</w:t>
            </w:r>
            <w:r w:rsidR="006C295D" w:rsidRPr="001A0A70">
              <w:rPr>
                <w:rFonts w:ascii="Times New Roman" w:hAnsi="Times New Roman" w:cs="Times New Roman"/>
              </w:rPr>
              <w:tab/>
            </w:r>
            <w:r w:rsidR="006C295D" w:rsidRPr="001A0A70">
              <w:rPr>
                <w:rFonts w:ascii="Times New Roman" w:hAnsi="Times New Roman" w:cs="Times New Roman"/>
              </w:rPr>
              <w:tab/>
            </w:r>
            <w:r w:rsidR="006C295D" w:rsidRPr="001A0A70">
              <w:rPr>
                <w:rFonts w:ascii="Times New Roman" w:hAnsi="Times New Roman" w:cs="Times New Roman"/>
              </w:rPr>
              <w:tab/>
            </w:r>
            <w:r w:rsidR="006C295D" w:rsidRPr="001A0A70">
              <w:rPr>
                <w:rFonts w:ascii="Times New Roman" w:hAnsi="Times New Roman" w:cs="Times New Roman"/>
              </w:rPr>
              <w:tab/>
            </w:r>
            <w:r w:rsidR="006C295D" w:rsidRPr="001A0A70">
              <w:rPr>
                <w:rFonts w:ascii="Times New Roman" w:hAnsi="Times New Roman" w:cs="Times New Roman"/>
              </w:rPr>
              <w:tab/>
            </w:r>
            <w:r w:rsidR="006C295D" w:rsidRPr="001A0A70">
              <w:rPr>
                <w:rFonts w:ascii="Times New Roman" w:hAnsi="Times New Roman" w:cs="Times New Roman"/>
              </w:rPr>
              <w:tab/>
            </w:r>
          </w:p>
          <w:p w:rsidR="006C295D" w:rsidRPr="001A0A70" w:rsidRDefault="006C295D" w:rsidP="006C295D">
            <w:pPr>
              <w:rPr>
                <w:rFonts w:ascii="Times New Roman" w:hAnsi="Times New Roman" w:cs="Times New Roman"/>
              </w:rPr>
            </w:pPr>
            <w:r w:rsidRPr="001A0A70">
              <w:rPr>
                <w:rFonts w:ascii="Times New Roman" w:hAnsi="Times New Roman" w:cs="Times New Roman"/>
              </w:rPr>
              <w:t>Whiteman Fellow</w:t>
            </w:r>
            <w:r w:rsidR="00950B83">
              <w:rPr>
                <w:rFonts w:ascii="Times New Roman" w:hAnsi="Times New Roman" w:cs="Times New Roman"/>
              </w:rPr>
              <w:t xml:space="preserve"> (EAPS, MIT)</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rPr>
                <w:rFonts w:ascii="Times New Roman" w:hAnsi="Times New Roman" w:cs="Times New Roman"/>
              </w:rPr>
            </w:pPr>
            <w:r w:rsidRPr="001A0A70">
              <w:rPr>
                <w:rFonts w:ascii="Times New Roman" w:hAnsi="Times New Roman" w:cs="Times New Roman"/>
              </w:rPr>
              <w:t>MEDGATE: Marie Curie Studentship, Bristol University (offered but declined)</w:t>
            </w:r>
            <w:r w:rsidRPr="001A0A70">
              <w:rPr>
                <w:rFonts w:ascii="Times New Roman" w:hAnsi="Times New Roman" w:cs="Times New Roman"/>
              </w:rPr>
              <w:tab/>
            </w:r>
          </w:p>
          <w:p w:rsidR="006C295D" w:rsidRPr="001A0A70" w:rsidRDefault="006C295D" w:rsidP="006C295D">
            <w:pPr>
              <w:tabs>
                <w:tab w:val="left" w:pos="4135"/>
              </w:tabs>
              <w:ind w:left="430" w:hanging="430"/>
              <w:rPr>
                <w:rFonts w:ascii="Times New Roman" w:hAnsi="Times New Roman" w:cs="Times New Roman"/>
              </w:rPr>
            </w:pPr>
            <w:r w:rsidRPr="001A0A70">
              <w:rPr>
                <w:rFonts w:ascii="Times New Roman" w:hAnsi="Times New Roman" w:cs="Times New Roman"/>
              </w:rPr>
              <w:t>High Honors in Field of Study, Earth &amp; Environmental Science, Wesleyan University</w:t>
            </w:r>
          </w:p>
          <w:p w:rsidR="006C295D" w:rsidRPr="001A0A70" w:rsidRDefault="006C295D" w:rsidP="006C295D">
            <w:pPr>
              <w:tabs>
                <w:tab w:val="left" w:pos="4135"/>
              </w:tabs>
              <w:rPr>
                <w:rFonts w:ascii="Times New Roman" w:hAnsi="Times New Roman" w:cs="Times New Roman"/>
              </w:rPr>
            </w:pPr>
            <w:r w:rsidRPr="001A0A70">
              <w:rPr>
                <w:rFonts w:ascii="Times New Roman" w:hAnsi="Times New Roman" w:cs="Times New Roman"/>
              </w:rPr>
              <w:t>Phi Beta Kappa, Wesleyan University</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rPr>
                <w:rFonts w:ascii="Times New Roman" w:hAnsi="Times New Roman" w:cs="Times New Roman"/>
              </w:rPr>
            </w:pPr>
            <w:r w:rsidRPr="001A0A70">
              <w:rPr>
                <w:rFonts w:ascii="Times New Roman" w:hAnsi="Times New Roman" w:cs="Times New Roman"/>
              </w:rPr>
              <w:t>Salem State Lecture Series Award</w:t>
            </w:r>
            <w:r>
              <w:rPr>
                <w:rFonts w:ascii="Times New Roman" w:hAnsi="Times New Roman" w:cs="Times New Roman"/>
              </w:rPr>
              <w:t xml:space="preserve"> (Essay Winner)</w:t>
            </w:r>
            <w:r w:rsidRPr="001A0A70">
              <w:rPr>
                <w:rFonts w:ascii="Times New Roman" w:hAnsi="Times New Roman" w:cs="Times New Roman"/>
              </w:rPr>
              <w:t>, Salem State University</w:t>
            </w:r>
            <w:r w:rsidRPr="001A0A70">
              <w:rPr>
                <w:rFonts w:ascii="Times New Roman" w:hAnsi="Times New Roman" w:cs="Times New Roman"/>
              </w:rPr>
              <w:tab/>
              <w:t xml:space="preserve"> </w:t>
            </w:r>
          </w:p>
          <w:p w:rsidR="006C295D" w:rsidRPr="001A0A70" w:rsidRDefault="006C295D" w:rsidP="006C295D">
            <w:pPr>
              <w:rPr>
                <w:rFonts w:ascii="Times New Roman" w:hAnsi="Times New Roman" w:cs="Times New Roman"/>
                <w:b/>
              </w:rPr>
            </w:pPr>
          </w:p>
        </w:tc>
        <w:tc>
          <w:tcPr>
            <w:tcW w:w="2529" w:type="dxa"/>
          </w:tcPr>
          <w:p w:rsidR="006C295D" w:rsidRDefault="006C295D" w:rsidP="006C295D">
            <w:pPr>
              <w:outlineLvl w:val="0"/>
              <w:rPr>
                <w:rFonts w:ascii="Times New Roman" w:hAnsi="Times New Roman" w:cs="Times New Roman"/>
              </w:rPr>
            </w:pPr>
            <w:r>
              <w:rPr>
                <w:rFonts w:ascii="Times New Roman" w:hAnsi="Times New Roman" w:cs="Times New Roman"/>
              </w:rPr>
              <w:t xml:space="preserve">Apr. </w:t>
            </w:r>
            <w:r w:rsidRPr="001A0A70">
              <w:rPr>
                <w:rFonts w:ascii="Times New Roman" w:hAnsi="Times New Roman" w:cs="Times New Roman"/>
              </w:rPr>
              <w:t>201</w:t>
            </w:r>
            <w:r>
              <w:rPr>
                <w:rFonts w:ascii="Times New Roman" w:hAnsi="Times New Roman" w:cs="Times New Roman"/>
              </w:rPr>
              <w:t>7</w:t>
            </w:r>
          </w:p>
          <w:p w:rsidR="006C295D" w:rsidRDefault="006C295D" w:rsidP="006C295D">
            <w:pPr>
              <w:outlineLvl w:val="0"/>
              <w:rPr>
                <w:rFonts w:ascii="Times New Roman" w:hAnsi="Times New Roman" w:cs="Times New Roman"/>
              </w:rPr>
            </w:pPr>
          </w:p>
          <w:p w:rsidR="006C295D" w:rsidRDefault="006C295D" w:rsidP="006C295D">
            <w:pPr>
              <w:outlineLvl w:val="0"/>
              <w:rPr>
                <w:rFonts w:ascii="Times New Roman" w:hAnsi="Times New Roman" w:cs="Times New Roman"/>
              </w:rPr>
            </w:pPr>
            <w:r>
              <w:rPr>
                <w:rFonts w:ascii="Times New Roman" w:hAnsi="Times New Roman" w:cs="Times New Roman"/>
              </w:rPr>
              <w:t>May 2016</w:t>
            </w:r>
          </w:p>
          <w:p w:rsidR="006C295D" w:rsidRDefault="006C295D" w:rsidP="006C295D">
            <w:pPr>
              <w:outlineLvl w:val="0"/>
              <w:rPr>
                <w:rFonts w:ascii="Times New Roman" w:hAnsi="Times New Roman" w:cs="Times New Roman"/>
              </w:rPr>
            </w:pPr>
          </w:p>
          <w:p w:rsidR="006C295D" w:rsidRDefault="006C295D" w:rsidP="006C295D">
            <w:pPr>
              <w:outlineLvl w:val="0"/>
              <w:rPr>
                <w:rFonts w:ascii="Times New Roman" w:hAnsi="Times New Roman" w:cs="Times New Roman"/>
              </w:rPr>
            </w:pPr>
            <w:r>
              <w:rPr>
                <w:rFonts w:ascii="Times New Roman" w:hAnsi="Times New Roman" w:cs="Times New Roman"/>
              </w:rPr>
              <w:t>June 2015</w:t>
            </w:r>
          </w:p>
          <w:p w:rsidR="006C295D" w:rsidRDefault="006C295D" w:rsidP="006C295D">
            <w:pPr>
              <w:outlineLvl w:val="0"/>
              <w:rPr>
                <w:rFonts w:ascii="Times New Roman" w:hAnsi="Times New Roman" w:cs="Times New Roman"/>
              </w:rPr>
            </w:pPr>
            <w:r w:rsidRPr="001A0A70">
              <w:rPr>
                <w:rFonts w:ascii="Times New Roman" w:hAnsi="Times New Roman" w:cs="Times New Roman"/>
              </w:rPr>
              <w:t>Dec. 2015</w:t>
            </w:r>
          </w:p>
          <w:p w:rsidR="006C295D" w:rsidRDefault="006C295D" w:rsidP="006C295D">
            <w:pPr>
              <w:outlineLvl w:val="0"/>
              <w:rPr>
                <w:rFonts w:ascii="Times New Roman" w:hAnsi="Times New Roman" w:cs="Times New Roman"/>
              </w:rPr>
            </w:pPr>
            <w:r w:rsidRPr="001A0A70">
              <w:rPr>
                <w:rFonts w:ascii="Times New Roman" w:hAnsi="Times New Roman" w:cs="Times New Roman"/>
              </w:rPr>
              <w:t>2013 Academic Year</w:t>
            </w:r>
          </w:p>
          <w:p w:rsidR="006C295D" w:rsidRDefault="006C295D" w:rsidP="006C295D">
            <w:pPr>
              <w:outlineLvl w:val="0"/>
              <w:rPr>
                <w:rFonts w:ascii="Times New Roman" w:hAnsi="Times New Roman" w:cs="Times New Roman"/>
              </w:rPr>
            </w:pPr>
            <w:r w:rsidRPr="001A0A70">
              <w:rPr>
                <w:rFonts w:ascii="Times New Roman" w:hAnsi="Times New Roman" w:cs="Times New Roman"/>
              </w:rPr>
              <w:t>2012 Academic Year</w:t>
            </w:r>
          </w:p>
          <w:p w:rsidR="006C295D" w:rsidRDefault="006C295D" w:rsidP="006C295D">
            <w:pPr>
              <w:outlineLvl w:val="0"/>
              <w:rPr>
                <w:rFonts w:ascii="Times New Roman" w:hAnsi="Times New Roman" w:cs="Times New Roman"/>
              </w:rPr>
            </w:pPr>
            <w:r w:rsidRPr="001A0A70">
              <w:rPr>
                <w:rFonts w:ascii="Times New Roman" w:hAnsi="Times New Roman" w:cs="Times New Roman"/>
              </w:rPr>
              <w:t>Apr. 2012</w:t>
            </w:r>
          </w:p>
          <w:p w:rsidR="006C295D" w:rsidRDefault="006C295D" w:rsidP="006C295D">
            <w:pPr>
              <w:outlineLvl w:val="0"/>
              <w:rPr>
                <w:rFonts w:ascii="Times New Roman" w:hAnsi="Times New Roman" w:cs="Times New Roman"/>
              </w:rPr>
            </w:pPr>
            <w:r w:rsidRPr="001A0A70">
              <w:rPr>
                <w:rFonts w:ascii="Times New Roman" w:hAnsi="Times New Roman" w:cs="Times New Roman"/>
              </w:rPr>
              <w:t>May 2008</w:t>
            </w:r>
          </w:p>
          <w:p w:rsidR="006C295D" w:rsidRDefault="006C295D" w:rsidP="006C295D">
            <w:pPr>
              <w:outlineLvl w:val="0"/>
              <w:rPr>
                <w:rFonts w:ascii="Times New Roman" w:hAnsi="Times New Roman" w:cs="Times New Roman"/>
              </w:rPr>
            </w:pPr>
          </w:p>
          <w:p w:rsidR="006C295D" w:rsidRDefault="006C295D" w:rsidP="006C295D">
            <w:pPr>
              <w:outlineLvl w:val="0"/>
              <w:rPr>
                <w:rFonts w:ascii="Times New Roman" w:hAnsi="Times New Roman" w:cs="Times New Roman"/>
              </w:rPr>
            </w:pPr>
            <w:r w:rsidRPr="001A0A70">
              <w:rPr>
                <w:rFonts w:ascii="Times New Roman" w:hAnsi="Times New Roman" w:cs="Times New Roman"/>
              </w:rPr>
              <w:t>Oct. 2007</w:t>
            </w:r>
          </w:p>
          <w:p w:rsidR="006C295D" w:rsidRPr="001A0A70" w:rsidRDefault="006C295D" w:rsidP="006C295D">
            <w:pPr>
              <w:outlineLvl w:val="0"/>
              <w:rPr>
                <w:rFonts w:ascii="Times New Roman" w:hAnsi="Times New Roman" w:cs="Times New Roman"/>
              </w:rPr>
            </w:pPr>
            <w:r w:rsidRPr="001A0A70">
              <w:rPr>
                <w:rFonts w:ascii="Times New Roman" w:hAnsi="Times New Roman" w:cs="Times New Roman"/>
              </w:rPr>
              <w:t>Jan. 2002</w:t>
            </w:r>
          </w:p>
        </w:tc>
      </w:tr>
      <w:tr w:rsidR="00BF2BB3" w:rsidRPr="001A0A70" w:rsidTr="00D12F8D">
        <w:trPr>
          <w:trHeight w:val="440"/>
        </w:trPr>
        <w:tc>
          <w:tcPr>
            <w:tcW w:w="10179" w:type="dxa"/>
            <w:gridSpan w:val="2"/>
          </w:tcPr>
          <w:p w:rsidR="00BF2BB3" w:rsidRDefault="00BF2BB3" w:rsidP="006C295D">
            <w:pPr>
              <w:rPr>
                <w:rFonts w:ascii="Times New Roman" w:hAnsi="Times New Roman" w:cs="Times New Roman"/>
                <w:b/>
                <w:u w:val="single"/>
              </w:rPr>
            </w:pPr>
          </w:p>
          <w:p w:rsidR="00BF2BB3" w:rsidRDefault="00BF2BB3" w:rsidP="006C295D">
            <w:pPr>
              <w:rPr>
                <w:rFonts w:ascii="Times New Roman" w:hAnsi="Times New Roman" w:cs="Times New Roman"/>
                <w:b/>
                <w:u w:val="single"/>
              </w:rPr>
            </w:pPr>
            <w:r w:rsidRPr="001A0A70">
              <w:rPr>
                <w:rFonts w:ascii="Times New Roman" w:hAnsi="Times New Roman" w:cs="Times New Roman"/>
                <w:b/>
                <w:u w:val="single"/>
              </w:rPr>
              <w:t>OUTREACH, ORGANIZATION AND INTERNSHIPS</w:t>
            </w:r>
          </w:p>
          <w:p w:rsidR="00BF2BB3" w:rsidRDefault="00BF2BB3" w:rsidP="006C295D">
            <w:pPr>
              <w:rPr>
                <w:rFonts w:ascii="Times New Roman" w:hAnsi="Times New Roman" w:cs="Times New Roman"/>
                <w:b/>
                <w:u w:val="single"/>
              </w:rPr>
            </w:pPr>
          </w:p>
          <w:p w:rsidR="00BF2BB3" w:rsidRPr="002E6821" w:rsidRDefault="00BF2BB3" w:rsidP="006C295D">
            <w:pPr>
              <w:rPr>
                <w:rFonts w:ascii="Times New Roman" w:hAnsi="Times New Roman" w:cs="Times New Roman"/>
              </w:rPr>
            </w:pPr>
            <w:r w:rsidRPr="004819AE">
              <w:rPr>
                <w:rFonts w:ascii="Times New Roman" w:hAnsi="Times New Roman" w:cs="Times New Roman"/>
                <w:b/>
              </w:rPr>
              <w:t>Peer reviewer</w:t>
            </w:r>
            <w:r w:rsidRPr="006A4141">
              <w:rPr>
                <w:rFonts w:ascii="Times New Roman" w:hAnsi="Times New Roman" w:cs="Times New Roman"/>
              </w:rPr>
              <w:t xml:space="preserve"> for the following journals</w:t>
            </w:r>
            <w:r w:rsidRPr="00D20098">
              <w:rPr>
                <w:rFonts w:ascii="Times New Roman" w:hAnsi="Times New Roman" w:cs="Times New Roman"/>
              </w:rPr>
              <w:t xml:space="preserve">: </w:t>
            </w:r>
            <w:proofErr w:type="spellStart"/>
            <w:r w:rsidRPr="004819AE">
              <w:rPr>
                <w:rFonts w:ascii="Times New Roman" w:hAnsi="Times New Roman" w:cs="Times New Roman"/>
                <w:i/>
              </w:rPr>
              <w:t>Geobiology</w:t>
            </w:r>
            <w:proofErr w:type="spellEnd"/>
            <w:r w:rsidRPr="002E6821">
              <w:rPr>
                <w:rFonts w:ascii="Times New Roman" w:hAnsi="Times New Roman" w:cs="Times New Roman"/>
              </w:rPr>
              <w:t xml:space="preserve">, </w:t>
            </w:r>
            <w:r w:rsidRPr="004819AE">
              <w:rPr>
                <w:rFonts w:ascii="Times New Roman" w:hAnsi="Times New Roman" w:cs="Times New Roman"/>
                <w:i/>
              </w:rPr>
              <w:t>Geology</w:t>
            </w:r>
            <w:r w:rsidRPr="002E6821">
              <w:rPr>
                <w:rFonts w:ascii="Times New Roman" w:hAnsi="Times New Roman" w:cs="Times New Roman"/>
              </w:rPr>
              <w:t xml:space="preserve">, </w:t>
            </w:r>
            <w:proofErr w:type="spellStart"/>
            <w:r w:rsidRPr="004819AE">
              <w:rPr>
                <w:rFonts w:ascii="Times New Roman" w:hAnsi="Times New Roman" w:cs="Times New Roman"/>
                <w:i/>
              </w:rPr>
              <w:t>Palaios</w:t>
            </w:r>
            <w:proofErr w:type="spellEnd"/>
            <w:r w:rsidRPr="002E6821">
              <w:rPr>
                <w:rFonts w:ascii="Times New Roman" w:hAnsi="Times New Roman" w:cs="Times New Roman"/>
              </w:rPr>
              <w:t xml:space="preserve">, </w:t>
            </w:r>
            <w:r w:rsidRPr="004819AE">
              <w:rPr>
                <w:rFonts w:ascii="Times New Roman" w:hAnsi="Times New Roman" w:cs="Times New Roman"/>
                <w:i/>
              </w:rPr>
              <w:t>Sedimentology</w:t>
            </w:r>
          </w:p>
          <w:p w:rsidR="00BF2BB3" w:rsidRPr="001A0A70" w:rsidRDefault="00BF2BB3" w:rsidP="006C295D">
            <w:pPr>
              <w:outlineLvl w:val="0"/>
              <w:rPr>
                <w:rFonts w:ascii="Times New Roman" w:hAnsi="Times New Roman" w:cs="Times New Roman"/>
              </w:rPr>
            </w:pP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 xml:space="preserve">Environmental Health and Safety (EHS) </w:t>
            </w:r>
            <w:r>
              <w:rPr>
                <w:rFonts w:ascii="Times New Roman" w:hAnsi="Times New Roman" w:cs="Times New Roman"/>
                <w:b/>
              </w:rPr>
              <w:t>Representative</w:t>
            </w:r>
            <w:r w:rsidRPr="001A0A70">
              <w:rPr>
                <w:rFonts w:ascii="Times New Roman" w:hAnsi="Times New Roman" w:cs="Times New Roman"/>
              </w:rPr>
              <w:t xml:space="preserve">, MIT, Cambridge, MA    </w:t>
            </w:r>
          </w:p>
          <w:p w:rsidR="006C295D" w:rsidRPr="001A0A70" w:rsidRDefault="006C295D" w:rsidP="006C295D">
            <w:pPr>
              <w:pStyle w:val="ListParagraph"/>
              <w:numPr>
                <w:ilvl w:val="0"/>
                <w:numId w:val="3"/>
              </w:numPr>
              <w:rPr>
                <w:b/>
                <w:sz w:val="22"/>
                <w:szCs w:val="22"/>
              </w:rPr>
            </w:pPr>
            <w:r w:rsidRPr="001A0A70">
              <w:rPr>
                <w:sz w:val="22"/>
                <w:szCs w:val="22"/>
              </w:rPr>
              <w:t>Train new students and visitors on laboratory safety protocols.</w:t>
            </w:r>
          </w:p>
          <w:p w:rsidR="006C295D" w:rsidRPr="001A0A70" w:rsidRDefault="006C295D" w:rsidP="006C295D">
            <w:pPr>
              <w:pStyle w:val="ListParagraph"/>
              <w:numPr>
                <w:ilvl w:val="0"/>
                <w:numId w:val="3"/>
              </w:numPr>
              <w:rPr>
                <w:b/>
                <w:sz w:val="22"/>
                <w:szCs w:val="22"/>
              </w:rPr>
            </w:pPr>
            <w:r w:rsidRPr="001A0A70">
              <w:rPr>
                <w:sz w:val="22"/>
                <w:szCs w:val="22"/>
              </w:rPr>
              <w:t xml:space="preserve">Ensure compliance at the </w:t>
            </w:r>
            <w:proofErr w:type="spellStart"/>
            <w:r w:rsidRPr="001A0A70">
              <w:rPr>
                <w:sz w:val="22"/>
                <w:szCs w:val="22"/>
              </w:rPr>
              <w:t>Bosak</w:t>
            </w:r>
            <w:proofErr w:type="spellEnd"/>
            <w:r w:rsidRPr="001A0A70">
              <w:rPr>
                <w:sz w:val="22"/>
                <w:szCs w:val="22"/>
              </w:rPr>
              <w:t xml:space="preserve"> laboratory with university safety standards.</w:t>
            </w:r>
          </w:p>
          <w:p w:rsidR="006C295D" w:rsidRPr="001A0A70" w:rsidRDefault="006C295D" w:rsidP="006C295D">
            <w:pPr>
              <w:pStyle w:val="ListParagraph"/>
              <w:numPr>
                <w:ilvl w:val="0"/>
                <w:numId w:val="3"/>
              </w:numPr>
              <w:rPr>
                <w:b/>
                <w:sz w:val="22"/>
                <w:szCs w:val="22"/>
              </w:rPr>
            </w:pPr>
            <w:r w:rsidRPr="001A0A70">
              <w:rPr>
                <w:sz w:val="22"/>
                <w:szCs w:val="22"/>
              </w:rPr>
              <w:t>Serve as liaison between the EHS departmen</w:t>
            </w:r>
            <w:r>
              <w:rPr>
                <w:sz w:val="22"/>
                <w:szCs w:val="22"/>
              </w:rPr>
              <w:t xml:space="preserve">t and the members of the </w:t>
            </w:r>
            <w:proofErr w:type="spellStart"/>
            <w:r>
              <w:rPr>
                <w:sz w:val="22"/>
                <w:szCs w:val="22"/>
              </w:rPr>
              <w:t>Bosak</w:t>
            </w:r>
            <w:proofErr w:type="spellEnd"/>
            <w:r>
              <w:rPr>
                <w:sz w:val="22"/>
                <w:szCs w:val="22"/>
              </w:rPr>
              <w:t xml:space="preserve"> l</w:t>
            </w:r>
            <w:r w:rsidRPr="001A0A70">
              <w:rPr>
                <w:sz w:val="22"/>
                <w:szCs w:val="22"/>
              </w:rPr>
              <w:t>aboratory.</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Sept. 2016</w:t>
            </w:r>
            <w:r w:rsidRPr="001A0A70">
              <w:rPr>
                <w:rFonts w:ascii="Times New Roman" w:hAnsi="Times New Roman" w:cs="Times New Roman"/>
              </w:rPr>
              <w:t>–Present</w:t>
            </w:r>
          </w:p>
        </w:tc>
      </w:tr>
      <w:tr w:rsidR="006C295D" w:rsidRPr="001A0A70" w:rsidTr="00D12F8D">
        <w:trPr>
          <w:trHeight w:val="440"/>
        </w:trPr>
        <w:tc>
          <w:tcPr>
            <w:tcW w:w="7650" w:type="dxa"/>
          </w:tcPr>
          <w:p w:rsidR="006C295D" w:rsidRDefault="006C295D" w:rsidP="006C295D">
            <w:pPr>
              <w:rPr>
                <w:rFonts w:ascii="Times New Roman" w:hAnsi="Times New Roman" w:cs="Times New Roman"/>
              </w:rPr>
            </w:pPr>
            <w:r w:rsidRPr="001A0A70">
              <w:rPr>
                <w:rFonts w:ascii="Times New Roman" w:hAnsi="Times New Roman" w:cs="Times New Roman"/>
                <w:b/>
              </w:rPr>
              <w:t>Department Lecture Series Student Organizer</w:t>
            </w:r>
            <w:r w:rsidRPr="001A0A70">
              <w:rPr>
                <w:rFonts w:ascii="Times New Roman" w:hAnsi="Times New Roman" w:cs="Times New Roman"/>
              </w:rPr>
              <w:t>, MIT, Cambridge, MA</w:t>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pStyle w:val="ListParagraph"/>
              <w:numPr>
                <w:ilvl w:val="0"/>
                <w:numId w:val="17"/>
              </w:numPr>
              <w:rPr>
                <w:sz w:val="22"/>
                <w:szCs w:val="22"/>
              </w:rPr>
            </w:pPr>
            <w:r w:rsidRPr="001A0A70">
              <w:rPr>
                <w:sz w:val="22"/>
                <w:szCs w:val="22"/>
              </w:rPr>
              <w:t>Co-organize seminar series for the entire Earth, Atmospheric and Planetary Sciences department.</w:t>
            </w:r>
          </w:p>
          <w:p w:rsidR="006C295D" w:rsidRPr="001A0A70" w:rsidRDefault="006C295D" w:rsidP="006C295D">
            <w:pPr>
              <w:pStyle w:val="ListParagraph"/>
              <w:numPr>
                <w:ilvl w:val="0"/>
                <w:numId w:val="4"/>
              </w:numPr>
              <w:rPr>
                <w:b/>
                <w:sz w:val="22"/>
                <w:szCs w:val="22"/>
              </w:rPr>
            </w:pPr>
            <w:r w:rsidRPr="001A0A70">
              <w:rPr>
                <w:sz w:val="22"/>
                <w:szCs w:val="22"/>
              </w:rPr>
              <w:t>Nominate and recruit weekly speakers and attend meetings to discuss and approve seminar schedule.</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Sept. 2015</w:t>
            </w:r>
            <w:r w:rsidRPr="001A0A70">
              <w:rPr>
                <w:rFonts w:ascii="Times New Roman" w:hAnsi="Times New Roman" w:cs="Times New Roman"/>
              </w:rPr>
              <w:t>–Present</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Pr>
                <w:rFonts w:ascii="Times New Roman" w:hAnsi="Times New Roman" w:cs="Times New Roman"/>
                <w:b/>
              </w:rPr>
              <w:t xml:space="preserve">Geology and </w:t>
            </w:r>
            <w:proofErr w:type="spellStart"/>
            <w:r>
              <w:rPr>
                <w:rFonts w:ascii="Times New Roman" w:hAnsi="Times New Roman" w:cs="Times New Roman"/>
                <w:b/>
              </w:rPr>
              <w:t>Geobiology</w:t>
            </w:r>
            <w:proofErr w:type="spellEnd"/>
            <w:r>
              <w:rPr>
                <w:rFonts w:ascii="Times New Roman" w:hAnsi="Times New Roman" w:cs="Times New Roman"/>
                <w:b/>
              </w:rPr>
              <w:t xml:space="preserve"> </w:t>
            </w:r>
            <w:r w:rsidRPr="001A0A70">
              <w:rPr>
                <w:rFonts w:ascii="Times New Roman" w:hAnsi="Times New Roman" w:cs="Times New Roman"/>
                <w:b/>
              </w:rPr>
              <w:t>Seminar Organizer</w:t>
            </w:r>
            <w:r w:rsidRPr="001A0A70">
              <w:rPr>
                <w:rFonts w:ascii="Times New Roman" w:hAnsi="Times New Roman" w:cs="Times New Roman"/>
              </w:rPr>
              <w:t>,</w:t>
            </w:r>
            <w:r w:rsidRPr="001A0A70">
              <w:rPr>
                <w:rFonts w:ascii="Times New Roman" w:hAnsi="Times New Roman" w:cs="Times New Roman"/>
                <w:b/>
              </w:rPr>
              <w:t xml:space="preserve"> </w:t>
            </w:r>
            <w:r w:rsidRPr="001A0A70">
              <w:rPr>
                <w:rFonts w:ascii="Times New Roman" w:hAnsi="Times New Roman" w:cs="Times New Roman"/>
              </w:rPr>
              <w:t>MIT,</w:t>
            </w:r>
            <w:r w:rsidRPr="001A0A70">
              <w:rPr>
                <w:rFonts w:ascii="Times New Roman" w:hAnsi="Times New Roman" w:cs="Times New Roman"/>
                <w:b/>
              </w:rPr>
              <w:t xml:space="preserve"> </w:t>
            </w:r>
            <w:r w:rsidRPr="001A0A70">
              <w:rPr>
                <w:rFonts w:ascii="Times New Roman" w:hAnsi="Times New Roman" w:cs="Times New Roman"/>
              </w:rPr>
              <w:t>Cambridge, MA</w:t>
            </w:r>
            <w:r w:rsidRPr="001A0A70">
              <w:rPr>
                <w:rFonts w:ascii="Times New Roman" w:hAnsi="Times New Roman" w:cs="Times New Roman"/>
              </w:rPr>
              <w:tab/>
            </w:r>
          </w:p>
          <w:p w:rsidR="006C295D" w:rsidRPr="001A0A70" w:rsidRDefault="006C295D" w:rsidP="006C295D">
            <w:pPr>
              <w:pStyle w:val="ListParagraph"/>
              <w:numPr>
                <w:ilvl w:val="0"/>
                <w:numId w:val="5"/>
              </w:numPr>
              <w:rPr>
                <w:sz w:val="22"/>
                <w:szCs w:val="22"/>
              </w:rPr>
            </w:pPr>
            <w:r>
              <w:rPr>
                <w:sz w:val="22"/>
                <w:szCs w:val="22"/>
              </w:rPr>
              <w:t>Organize student-run seminar</w:t>
            </w:r>
            <w:r w:rsidRPr="001A0A70">
              <w:rPr>
                <w:sz w:val="22"/>
                <w:szCs w:val="22"/>
              </w:rPr>
              <w:t xml:space="preserve"> representing the interests of various sub-disciplines of the Earth, Atmospheric and Planetary Sciences Department.</w:t>
            </w:r>
          </w:p>
          <w:p w:rsidR="006C295D" w:rsidRPr="001A0A70" w:rsidRDefault="006C295D" w:rsidP="006C295D">
            <w:pPr>
              <w:pStyle w:val="ListParagraph"/>
              <w:numPr>
                <w:ilvl w:val="0"/>
                <w:numId w:val="5"/>
              </w:numPr>
              <w:rPr>
                <w:sz w:val="22"/>
                <w:szCs w:val="22"/>
              </w:rPr>
            </w:pPr>
            <w:r w:rsidRPr="001A0A70">
              <w:rPr>
                <w:sz w:val="22"/>
                <w:szCs w:val="22"/>
              </w:rPr>
              <w:t>Recruit and host speakers.</w:t>
            </w:r>
          </w:p>
          <w:p w:rsidR="006C295D" w:rsidRPr="001A0A70" w:rsidRDefault="006C295D" w:rsidP="006C295D">
            <w:pPr>
              <w:pStyle w:val="ListParagraph"/>
              <w:numPr>
                <w:ilvl w:val="0"/>
                <w:numId w:val="5"/>
              </w:numPr>
              <w:rPr>
                <w:b/>
              </w:rPr>
            </w:pPr>
            <w:r w:rsidRPr="001A0A70">
              <w:rPr>
                <w:sz w:val="22"/>
                <w:szCs w:val="22"/>
              </w:rPr>
              <w:t>Establish seminar scheduling for each semester.</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Sept. 2014</w:t>
            </w:r>
            <w:r w:rsidRPr="001A0A70">
              <w:rPr>
                <w:rFonts w:ascii="Times New Roman" w:hAnsi="Times New Roman" w:cs="Times New Roman"/>
              </w:rPr>
              <w:t>–Present</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lastRenderedPageBreak/>
              <w:t>Laboratory Website Manager</w:t>
            </w:r>
            <w:r w:rsidRPr="001A0A70">
              <w:rPr>
                <w:rFonts w:ascii="Times New Roman" w:hAnsi="Times New Roman" w:cs="Times New Roman"/>
              </w:rPr>
              <w:t>, MIT, Cambridge, MA</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pStyle w:val="ListParagraph"/>
              <w:numPr>
                <w:ilvl w:val="0"/>
                <w:numId w:val="6"/>
              </w:numPr>
              <w:rPr>
                <w:b/>
                <w:sz w:val="22"/>
                <w:szCs w:val="22"/>
                <w:u w:val="single"/>
              </w:rPr>
            </w:pPr>
            <w:r w:rsidRPr="001A0A70">
              <w:rPr>
                <w:sz w:val="22"/>
                <w:szCs w:val="22"/>
              </w:rPr>
              <w:t xml:space="preserve">Maintain and update the </w:t>
            </w:r>
            <w:proofErr w:type="spellStart"/>
            <w:r w:rsidRPr="001A0A70">
              <w:rPr>
                <w:sz w:val="22"/>
                <w:szCs w:val="22"/>
              </w:rPr>
              <w:t>Bosak</w:t>
            </w:r>
            <w:proofErr w:type="spellEnd"/>
            <w:r w:rsidRPr="001A0A70">
              <w:rPr>
                <w:sz w:val="22"/>
                <w:szCs w:val="22"/>
              </w:rPr>
              <w:t xml:space="preserve"> laboratory website.</w:t>
            </w:r>
          </w:p>
          <w:p w:rsidR="006C295D" w:rsidRPr="001A0A70" w:rsidRDefault="006C295D" w:rsidP="006C295D">
            <w:pPr>
              <w:pStyle w:val="ListParagraph"/>
              <w:numPr>
                <w:ilvl w:val="0"/>
                <w:numId w:val="6"/>
              </w:numPr>
              <w:rPr>
                <w:b/>
                <w:sz w:val="22"/>
                <w:szCs w:val="22"/>
              </w:rPr>
            </w:pPr>
            <w:r>
              <w:rPr>
                <w:sz w:val="22"/>
                <w:szCs w:val="22"/>
              </w:rPr>
              <w:t>Utilize k</w:t>
            </w:r>
            <w:r w:rsidRPr="001A0A70">
              <w:rPr>
                <w:sz w:val="22"/>
                <w:szCs w:val="22"/>
              </w:rPr>
              <w:t xml:space="preserve">nowledge of WordPress and basic HTML coding. </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Sept. 2014</w:t>
            </w:r>
            <w:r w:rsidRPr="001A0A70">
              <w:rPr>
                <w:rFonts w:ascii="Times New Roman" w:hAnsi="Times New Roman" w:cs="Times New Roman"/>
              </w:rPr>
              <w:t>–Present</w:t>
            </w:r>
          </w:p>
        </w:tc>
      </w:tr>
      <w:tr w:rsidR="006C295D" w:rsidRPr="001A0A70" w:rsidTr="00D12F8D">
        <w:trPr>
          <w:trHeight w:val="440"/>
        </w:trPr>
        <w:tc>
          <w:tcPr>
            <w:tcW w:w="7650" w:type="dxa"/>
          </w:tcPr>
          <w:p w:rsidR="006C295D" w:rsidRPr="001A0A70" w:rsidRDefault="006C295D" w:rsidP="006C295D">
            <w:pPr>
              <w:outlineLvl w:val="0"/>
              <w:rPr>
                <w:rFonts w:ascii="Times New Roman" w:hAnsi="Times New Roman" w:cs="Times New Roman"/>
              </w:rPr>
            </w:pPr>
            <w:r w:rsidRPr="001A0A70">
              <w:rPr>
                <w:rFonts w:ascii="Times New Roman" w:hAnsi="Times New Roman" w:cs="Times New Roman"/>
                <w:b/>
              </w:rPr>
              <w:t>Graduate Student Council Representative</w:t>
            </w:r>
            <w:r w:rsidRPr="00954CFB">
              <w:rPr>
                <w:rFonts w:ascii="Times New Roman" w:hAnsi="Times New Roman" w:cs="Times New Roman"/>
              </w:rPr>
              <w:t>,</w:t>
            </w:r>
            <w:r w:rsidRPr="001A0A70">
              <w:rPr>
                <w:rFonts w:ascii="Times New Roman" w:hAnsi="Times New Roman" w:cs="Times New Roman"/>
                <w:b/>
              </w:rPr>
              <w:t xml:space="preserve"> </w:t>
            </w:r>
            <w:r w:rsidRPr="001A0A70">
              <w:rPr>
                <w:rFonts w:ascii="Times New Roman" w:hAnsi="Times New Roman" w:cs="Times New Roman"/>
              </w:rPr>
              <w:t>MIT, Cambridge, MA</w:t>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pStyle w:val="ListParagraph"/>
              <w:numPr>
                <w:ilvl w:val="0"/>
                <w:numId w:val="7"/>
              </w:numPr>
              <w:tabs>
                <w:tab w:val="left" w:pos="720"/>
              </w:tabs>
              <w:rPr>
                <w:sz w:val="22"/>
                <w:szCs w:val="22"/>
              </w:rPr>
            </w:pPr>
            <w:r w:rsidRPr="001A0A70">
              <w:rPr>
                <w:sz w:val="22"/>
                <w:szCs w:val="22"/>
              </w:rPr>
              <w:t>Attended monthly General Council meetings.</w:t>
            </w:r>
          </w:p>
          <w:p w:rsidR="006C295D" w:rsidRPr="001A0A70" w:rsidRDefault="006C295D" w:rsidP="006C295D">
            <w:pPr>
              <w:pStyle w:val="ListParagraph"/>
              <w:numPr>
                <w:ilvl w:val="0"/>
                <w:numId w:val="7"/>
              </w:numPr>
              <w:tabs>
                <w:tab w:val="left" w:pos="720"/>
              </w:tabs>
              <w:rPr>
                <w:b/>
                <w:sz w:val="22"/>
                <w:szCs w:val="22"/>
              </w:rPr>
            </w:pPr>
            <w:r w:rsidRPr="001A0A70">
              <w:rPr>
                <w:sz w:val="22"/>
                <w:szCs w:val="22"/>
              </w:rPr>
              <w:t>Participated in the MIT Activities Committee and helped to organize department- and university-wide social events.</w:t>
            </w:r>
          </w:p>
        </w:tc>
        <w:tc>
          <w:tcPr>
            <w:tcW w:w="2529" w:type="dxa"/>
          </w:tcPr>
          <w:p w:rsidR="006C295D" w:rsidRPr="001A0A70" w:rsidRDefault="006C295D" w:rsidP="006C295D">
            <w:pPr>
              <w:outlineLvl w:val="0"/>
              <w:rPr>
                <w:rFonts w:ascii="Times New Roman" w:hAnsi="Times New Roman" w:cs="Times New Roman"/>
              </w:rPr>
            </w:pPr>
            <w:r w:rsidRPr="001A0A70">
              <w:rPr>
                <w:rFonts w:ascii="Times New Roman" w:hAnsi="Times New Roman" w:cs="Times New Roman"/>
              </w:rPr>
              <w:t>Sept. 2012–Sept. 2013</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Intern</w:t>
            </w:r>
            <w:r w:rsidRPr="001A0A70">
              <w:rPr>
                <w:rFonts w:ascii="Times New Roman" w:hAnsi="Times New Roman" w:cs="Times New Roman"/>
              </w:rPr>
              <w:t>, Bronx Zoo, New York, NY</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pStyle w:val="ListParagraph"/>
              <w:numPr>
                <w:ilvl w:val="0"/>
                <w:numId w:val="8"/>
              </w:numPr>
              <w:rPr>
                <w:sz w:val="22"/>
                <w:szCs w:val="22"/>
              </w:rPr>
            </w:pPr>
            <w:r w:rsidRPr="001A0A70">
              <w:rPr>
                <w:sz w:val="22"/>
                <w:szCs w:val="22"/>
              </w:rPr>
              <w:t>Participated in outreach/education programs and assisted in aviary maintenance.</w:t>
            </w:r>
          </w:p>
          <w:p w:rsidR="006C295D" w:rsidRPr="001A0A70" w:rsidRDefault="006C295D" w:rsidP="006C295D">
            <w:pPr>
              <w:pStyle w:val="ListParagraph"/>
              <w:numPr>
                <w:ilvl w:val="0"/>
                <w:numId w:val="8"/>
              </w:numPr>
              <w:rPr>
                <w:b/>
                <w:sz w:val="22"/>
                <w:szCs w:val="22"/>
              </w:rPr>
            </w:pPr>
            <w:r w:rsidRPr="001A0A70">
              <w:rPr>
                <w:sz w:val="22"/>
                <w:szCs w:val="22"/>
              </w:rPr>
              <w:t xml:space="preserve">Conducted research to better understand the mating dynamics of endangered/threatened species of birds. </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Sept. 2009</w:t>
            </w:r>
            <w:r w:rsidRPr="001A0A70">
              <w:rPr>
                <w:rFonts w:ascii="Times New Roman" w:hAnsi="Times New Roman" w:cs="Times New Roman"/>
              </w:rPr>
              <w:t>–May 2010</w:t>
            </w:r>
          </w:p>
        </w:tc>
      </w:tr>
      <w:tr w:rsidR="006C295D" w:rsidRPr="001A0A70" w:rsidTr="00D12F8D">
        <w:trPr>
          <w:trHeight w:val="440"/>
        </w:trPr>
        <w:tc>
          <w:tcPr>
            <w:tcW w:w="7650" w:type="dxa"/>
          </w:tcPr>
          <w:p w:rsidR="00E722A8" w:rsidRDefault="00E722A8" w:rsidP="006C295D">
            <w:pPr>
              <w:tabs>
                <w:tab w:val="left" w:pos="4135"/>
              </w:tabs>
              <w:rPr>
                <w:rFonts w:ascii="Times New Roman" w:hAnsi="Times New Roman" w:cs="Times New Roman"/>
                <w:b/>
                <w:u w:val="single"/>
              </w:rPr>
            </w:pPr>
          </w:p>
          <w:p w:rsidR="00E722A8" w:rsidRDefault="00E722A8" w:rsidP="006C295D">
            <w:pPr>
              <w:tabs>
                <w:tab w:val="left" w:pos="4135"/>
              </w:tabs>
              <w:rPr>
                <w:rFonts w:ascii="Times New Roman" w:hAnsi="Times New Roman" w:cs="Times New Roman"/>
                <w:b/>
                <w:u w:val="single"/>
              </w:rPr>
            </w:pPr>
          </w:p>
          <w:p w:rsidR="006C295D" w:rsidRPr="001A0A70" w:rsidRDefault="006C295D" w:rsidP="006C295D">
            <w:pPr>
              <w:tabs>
                <w:tab w:val="left" w:pos="4135"/>
              </w:tabs>
              <w:rPr>
                <w:rFonts w:ascii="Times New Roman" w:hAnsi="Times New Roman" w:cs="Times New Roman"/>
                <w:b/>
              </w:rPr>
            </w:pPr>
            <w:r w:rsidRPr="001A0A70">
              <w:rPr>
                <w:rFonts w:ascii="Times New Roman" w:hAnsi="Times New Roman" w:cs="Times New Roman"/>
                <w:b/>
                <w:u w:val="single"/>
              </w:rPr>
              <w:t>STUDENTS MENTORED</w:t>
            </w: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E722A8" w:rsidRDefault="00E722A8" w:rsidP="006C295D">
            <w:pPr>
              <w:tabs>
                <w:tab w:val="left" w:pos="4135"/>
              </w:tabs>
              <w:rPr>
                <w:rFonts w:ascii="Times New Roman" w:hAnsi="Times New Roman" w:cs="Times New Roman"/>
              </w:rPr>
            </w:pPr>
          </w:p>
          <w:p w:rsidR="006C295D" w:rsidRDefault="006C295D" w:rsidP="006C295D">
            <w:pPr>
              <w:tabs>
                <w:tab w:val="left" w:pos="4135"/>
              </w:tabs>
              <w:rPr>
                <w:rFonts w:ascii="Times New Roman" w:hAnsi="Times New Roman" w:cs="Times New Roman"/>
              </w:rPr>
            </w:pPr>
            <w:r w:rsidRPr="001A0A70">
              <w:rPr>
                <w:rFonts w:ascii="Times New Roman" w:hAnsi="Times New Roman" w:cs="Times New Roman"/>
              </w:rPr>
              <w:t xml:space="preserve">Kelsey Moore, </w:t>
            </w:r>
            <w:r>
              <w:rPr>
                <w:rFonts w:ascii="Times New Roman" w:hAnsi="Times New Roman" w:cs="Times New Roman"/>
              </w:rPr>
              <w:t>undergraduate student, Smith College</w:t>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tabs>
                <w:tab w:val="left" w:pos="4135"/>
              </w:tabs>
              <w:rPr>
                <w:rFonts w:ascii="Times New Roman" w:hAnsi="Times New Roman" w:cs="Times New Roman"/>
              </w:rPr>
            </w:pPr>
            <w:r w:rsidRPr="001A0A70">
              <w:rPr>
                <w:rFonts w:ascii="Times New Roman" w:hAnsi="Times New Roman" w:cs="Times New Roman"/>
              </w:rPr>
              <w:t>Madonna Yoder, undergraduate student, MIT</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rPr>
                <w:rFonts w:ascii="Times New Roman" w:hAnsi="Times New Roman" w:cs="Times New Roman"/>
              </w:rPr>
            </w:pPr>
            <w:r w:rsidRPr="001A0A70">
              <w:rPr>
                <w:rFonts w:ascii="Times New Roman" w:hAnsi="Times New Roman" w:cs="Times New Roman"/>
              </w:rPr>
              <w:t>Matthew Joss, Master’s student, MIT</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rPr>
                <w:rFonts w:ascii="Times New Roman" w:hAnsi="Times New Roman" w:cs="Times New Roman"/>
              </w:rPr>
            </w:pPr>
            <w:r w:rsidRPr="001A0A70">
              <w:rPr>
                <w:rFonts w:ascii="Times New Roman" w:hAnsi="Times New Roman" w:cs="Times New Roman"/>
              </w:rPr>
              <w:t>Erin Reynolds, undergraduate student, MIT</w:t>
            </w:r>
            <w:r w:rsidRPr="001A0A70">
              <w:rPr>
                <w:rFonts w:ascii="Times New Roman" w:hAnsi="Times New Roman" w:cs="Times New Roman"/>
              </w:rPr>
              <w:tab/>
            </w:r>
            <w:r w:rsidRPr="001A0A70">
              <w:rPr>
                <w:rFonts w:ascii="Times New Roman" w:hAnsi="Times New Roman" w:cs="Times New Roman"/>
              </w:rPr>
              <w:tab/>
            </w:r>
            <w:r w:rsidRPr="001A0A70">
              <w:rPr>
                <w:rFonts w:ascii="Times New Roman" w:hAnsi="Times New Roman" w:cs="Times New Roman"/>
              </w:rPr>
              <w:tab/>
            </w:r>
          </w:p>
          <w:p w:rsidR="006C295D" w:rsidRPr="001A0A70" w:rsidRDefault="006C295D" w:rsidP="006C295D">
            <w:pPr>
              <w:rPr>
                <w:rFonts w:ascii="Times New Roman" w:hAnsi="Times New Roman" w:cs="Times New Roman"/>
                <w:b/>
              </w:rPr>
            </w:pPr>
          </w:p>
        </w:tc>
        <w:tc>
          <w:tcPr>
            <w:tcW w:w="2529" w:type="dxa"/>
          </w:tcPr>
          <w:p w:rsidR="0006079A" w:rsidRDefault="0006079A" w:rsidP="006C295D">
            <w:pPr>
              <w:rPr>
                <w:rFonts w:ascii="Times New Roman" w:hAnsi="Times New Roman" w:cs="Times New Roman"/>
              </w:rPr>
            </w:pPr>
          </w:p>
          <w:p w:rsidR="006C295D" w:rsidRDefault="006C295D" w:rsidP="006C295D">
            <w:pPr>
              <w:rPr>
                <w:rFonts w:ascii="Times New Roman" w:hAnsi="Times New Roman" w:cs="Times New Roman"/>
              </w:rPr>
            </w:pPr>
            <w:r>
              <w:rPr>
                <w:rFonts w:ascii="Times New Roman" w:hAnsi="Times New Roman" w:cs="Times New Roman"/>
              </w:rPr>
              <w:t>July 2014</w:t>
            </w:r>
          </w:p>
          <w:p w:rsidR="006C295D" w:rsidRPr="001A0A70" w:rsidRDefault="006C295D" w:rsidP="006C295D">
            <w:pPr>
              <w:rPr>
                <w:rFonts w:ascii="Times New Roman" w:hAnsi="Times New Roman" w:cs="Times New Roman"/>
              </w:rPr>
            </w:pPr>
            <w:r>
              <w:rPr>
                <w:rFonts w:ascii="Times New Roman" w:hAnsi="Times New Roman" w:cs="Times New Roman"/>
              </w:rPr>
              <w:t>2016 Academic year</w:t>
            </w:r>
          </w:p>
          <w:p w:rsidR="006C295D" w:rsidRDefault="006C295D" w:rsidP="006C295D">
            <w:pPr>
              <w:outlineLvl w:val="0"/>
              <w:rPr>
                <w:rFonts w:ascii="Times New Roman" w:hAnsi="Times New Roman" w:cs="Times New Roman"/>
              </w:rPr>
            </w:pPr>
            <w:r>
              <w:rPr>
                <w:rFonts w:ascii="Times New Roman" w:hAnsi="Times New Roman" w:cs="Times New Roman"/>
              </w:rPr>
              <w:t>2014 Academic y</w:t>
            </w:r>
            <w:r w:rsidRPr="001A0A70">
              <w:rPr>
                <w:rFonts w:ascii="Times New Roman" w:hAnsi="Times New Roman" w:cs="Times New Roman"/>
              </w:rPr>
              <w:t>ear</w:t>
            </w:r>
          </w:p>
          <w:p w:rsidR="006C295D" w:rsidRPr="001A0A70" w:rsidRDefault="006C295D" w:rsidP="006C295D">
            <w:pPr>
              <w:outlineLvl w:val="0"/>
              <w:rPr>
                <w:rFonts w:ascii="Times New Roman" w:hAnsi="Times New Roman" w:cs="Times New Roman"/>
              </w:rPr>
            </w:pPr>
            <w:r>
              <w:rPr>
                <w:rFonts w:ascii="Times New Roman" w:hAnsi="Times New Roman" w:cs="Times New Roman"/>
              </w:rPr>
              <w:t>2014 Summer semester</w:t>
            </w:r>
          </w:p>
        </w:tc>
      </w:tr>
      <w:tr w:rsidR="006C295D" w:rsidRPr="001A0A70" w:rsidTr="00D12F8D">
        <w:trPr>
          <w:trHeight w:val="440"/>
        </w:trPr>
        <w:tc>
          <w:tcPr>
            <w:tcW w:w="7650" w:type="dxa"/>
          </w:tcPr>
          <w:p w:rsidR="001C2E85" w:rsidRDefault="001C2E85" w:rsidP="006C295D">
            <w:pPr>
              <w:rPr>
                <w:rFonts w:ascii="Times New Roman" w:hAnsi="Times New Roman" w:cs="Times New Roman"/>
                <w:b/>
                <w:u w:val="single"/>
              </w:rPr>
            </w:pPr>
          </w:p>
          <w:p w:rsidR="006C295D" w:rsidRPr="001A0A70" w:rsidRDefault="006C295D" w:rsidP="006C295D">
            <w:pPr>
              <w:rPr>
                <w:rFonts w:ascii="Times New Roman" w:hAnsi="Times New Roman" w:cs="Times New Roman"/>
                <w:b/>
              </w:rPr>
            </w:pPr>
            <w:r w:rsidRPr="001A0A70">
              <w:rPr>
                <w:rFonts w:ascii="Times New Roman" w:hAnsi="Times New Roman" w:cs="Times New Roman"/>
                <w:b/>
                <w:u w:val="single"/>
              </w:rPr>
              <w:t>TEACHING/CLASSROOM EXPERIENCE</w:t>
            </w: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1C2E85" w:rsidRDefault="001C2E85" w:rsidP="006C295D">
            <w:pPr>
              <w:rPr>
                <w:rFonts w:ascii="Times New Roman" w:hAnsi="Times New Roman" w:cs="Times New Roman"/>
                <w:b/>
              </w:rPr>
            </w:pPr>
          </w:p>
          <w:p w:rsidR="006C295D" w:rsidRPr="001A0A70" w:rsidRDefault="006C295D" w:rsidP="006C295D">
            <w:pPr>
              <w:rPr>
                <w:rFonts w:ascii="Times New Roman" w:hAnsi="Times New Roman" w:cs="Times New Roman"/>
              </w:rPr>
            </w:pPr>
            <w:r w:rsidRPr="001A0A70">
              <w:rPr>
                <w:rFonts w:ascii="Times New Roman" w:hAnsi="Times New Roman" w:cs="Times New Roman"/>
                <w:b/>
              </w:rPr>
              <w:t>Teaching Assistant</w:t>
            </w:r>
            <w:r w:rsidRPr="001A0A70">
              <w:rPr>
                <w:rFonts w:ascii="Times New Roman" w:hAnsi="Times New Roman" w:cs="Times New Roman"/>
              </w:rPr>
              <w:t xml:space="preserve">, </w:t>
            </w:r>
            <w:proofErr w:type="spellStart"/>
            <w:r w:rsidRPr="001A0A70">
              <w:rPr>
                <w:rFonts w:ascii="Times New Roman" w:hAnsi="Times New Roman" w:cs="Times New Roman"/>
              </w:rPr>
              <w:t>Geobiology</w:t>
            </w:r>
            <w:proofErr w:type="spellEnd"/>
            <w:r w:rsidRPr="001A0A70">
              <w:rPr>
                <w:rFonts w:ascii="Times New Roman" w:hAnsi="Times New Roman" w:cs="Times New Roman"/>
              </w:rPr>
              <w:t>, MIT</w:t>
            </w:r>
          </w:p>
          <w:p w:rsidR="006C295D" w:rsidRPr="001A0A70" w:rsidRDefault="006C295D" w:rsidP="006C295D">
            <w:pPr>
              <w:ind w:left="429" w:hanging="90"/>
              <w:rPr>
                <w:rFonts w:ascii="Times New Roman" w:hAnsi="Times New Roman" w:cs="Times New Roman"/>
                <w:b/>
              </w:rPr>
            </w:pPr>
            <w:r>
              <w:rPr>
                <w:rFonts w:ascii="Times New Roman" w:hAnsi="Times New Roman" w:cs="Times New Roman"/>
              </w:rPr>
              <w:t>Gave</w:t>
            </w:r>
            <w:r w:rsidRPr="001A0A70">
              <w:rPr>
                <w:rFonts w:ascii="Times New Roman" w:hAnsi="Times New Roman" w:cs="Times New Roman"/>
              </w:rPr>
              <w:t xml:space="preserve"> classroom lectures, graded exams and papers and led TA sessions.</w:t>
            </w:r>
          </w:p>
        </w:tc>
        <w:tc>
          <w:tcPr>
            <w:tcW w:w="2529" w:type="dxa"/>
          </w:tcPr>
          <w:p w:rsidR="006C295D" w:rsidRPr="001A0A70" w:rsidRDefault="006C295D" w:rsidP="006C295D">
            <w:pPr>
              <w:rPr>
                <w:rFonts w:ascii="Times New Roman" w:hAnsi="Times New Roman" w:cs="Times New Roman"/>
              </w:rPr>
            </w:pPr>
            <w:r>
              <w:rPr>
                <w:rFonts w:ascii="Times New Roman" w:hAnsi="Times New Roman" w:cs="Times New Roman"/>
              </w:rPr>
              <w:t>2016 Spring semester</w:t>
            </w:r>
          </w:p>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Course Facilitator</w:t>
            </w:r>
            <w:r w:rsidRPr="001A0A70">
              <w:rPr>
                <w:rFonts w:ascii="Times New Roman" w:hAnsi="Times New Roman" w:cs="Times New Roman"/>
              </w:rPr>
              <w:t>, Essentials of Geochemistry Seminar, MIT</w:t>
            </w:r>
          </w:p>
          <w:p w:rsidR="006C295D" w:rsidRPr="001A0A70" w:rsidRDefault="006C295D" w:rsidP="006C295D">
            <w:pPr>
              <w:ind w:firstLine="339"/>
              <w:rPr>
                <w:rFonts w:ascii="Times New Roman" w:hAnsi="Times New Roman" w:cs="Times New Roman"/>
                <w:b/>
              </w:rPr>
            </w:pPr>
            <w:r>
              <w:rPr>
                <w:rFonts w:ascii="Times New Roman" w:hAnsi="Times New Roman" w:cs="Times New Roman"/>
              </w:rPr>
              <w:t xml:space="preserve">Developed course content; </w:t>
            </w:r>
            <w:r w:rsidRPr="001A0A70">
              <w:rPr>
                <w:rFonts w:ascii="Times New Roman" w:hAnsi="Times New Roman" w:cs="Times New Roman"/>
              </w:rPr>
              <w:t>organized and facilitated this student-run</w:t>
            </w:r>
            <w:r>
              <w:rPr>
                <w:rFonts w:ascii="Times New Roman" w:hAnsi="Times New Roman" w:cs="Times New Roman"/>
              </w:rPr>
              <w:t xml:space="preserve"> </w:t>
            </w:r>
            <w:r w:rsidRPr="001A0A70">
              <w:rPr>
                <w:rFonts w:ascii="Times New Roman" w:hAnsi="Times New Roman" w:cs="Times New Roman"/>
              </w:rPr>
              <w:t>seminar</w:t>
            </w:r>
            <w:r>
              <w:rPr>
                <w:rFonts w:ascii="Times New Roman" w:hAnsi="Times New Roman" w:cs="Times New Roman"/>
              </w:rPr>
              <w:t>.</w:t>
            </w:r>
          </w:p>
        </w:tc>
        <w:tc>
          <w:tcPr>
            <w:tcW w:w="2529" w:type="dxa"/>
          </w:tcPr>
          <w:p w:rsidR="006C295D" w:rsidRPr="001A0A70" w:rsidRDefault="006C295D" w:rsidP="006C295D">
            <w:pPr>
              <w:rPr>
                <w:rFonts w:ascii="Times New Roman" w:hAnsi="Times New Roman" w:cs="Times New Roman"/>
              </w:rPr>
            </w:pPr>
            <w:r>
              <w:rPr>
                <w:rFonts w:ascii="Times New Roman" w:hAnsi="Times New Roman" w:cs="Times New Roman"/>
              </w:rPr>
              <w:t>2012–15 Academic years</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Teaching Assistant</w:t>
            </w:r>
            <w:r w:rsidRPr="001A0A70">
              <w:rPr>
                <w:rFonts w:ascii="Times New Roman" w:hAnsi="Times New Roman" w:cs="Times New Roman"/>
              </w:rPr>
              <w:t>, Environmental Policy, SIPA, Columbia University</w:t>
            </w:r>
          </w:p>
          <w:p w:rsidR="006C295D" w:rsidRPr="001A0A70" w:rsidRDefault="006C295D" w:rsidP="006C295D">
            <w:pPr>
              <w:tabs>
                <w:tab w:val="left" w:pos="409"/>
              </w:tabs>
              <w:ind w:firstLine="339"/>
              <w:rPr>
                <w:rFonts w:ascii="Times New Roman" w:hAnsi="Times New Roman" w:cs="Times New Roman"/>
                <w:b/>
              </w:rPr>
            </w:pPr>
            <w:r w:rsidRPr="001A0A70">
              <w:rPr>
                <w:rFonts w:ascii="Times New Roman" w:hAnsi="Times New Roman" w:cs="Times New Roman"/>
              </w:rPr>
              <w:t>Graded papers,</w:t>
            </w:r>
            <w:r>
              <w:rPr>
                <w:rFonts w:ascii="Times New Roman" w:hAnsi="Times New Roman" w:cs="Times New Roman"/>
              </w:rPr>
              <w:t xml:space="preserve"> edited student work</w:t>
            </w:r>
            <w:r w:rsidRPr="001A0A70">
              <w:rPr>
                <w:rFonts w:ascii="Times New Roman" w:hAnsi="Times New Roman" w:cs="Times New Roman"/>
              </w:rPr>
              <w:t xml:space="preserve"> and led student discussions.</w:t>
            </w:r>
          </w:p>
        </w:tc>
        <w:tc>
          <w:tcPr>
            <w:tcW w:w="2529" w:type="dxa"/>
          </w:tcPr>
          <w:p w:rsidR="006C295D" w:rsidRPr="001A0A70" w:rsidRDefault="006C295D" w:rsidP="006C295D">
            <w:pPr>
              <w:rPr>
                <w:rFonts w:ascii="Times New Roman" w:hAnsi="Times New Roman" w:cs="Times New Roman"/>
              </w:rPr>
            </w:pPr>
            <w:r>
              <w:rPr>
                <w:rFonts w:ascii="Times New Roman" w:hAnsi="Times New Roman" w:cs="Times New Roman"/>
              </w:rPr>
              <w:t>2009 Summer semester</w:t>
            </w:r>
          </w:p>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Reading Assistant</w:t>
            </w:r>
            <w:r w:rsidRPr="001A0A70">
              <w:rPr>
                <w:rFonts w:ascii="Times New Roman" w:hAnsi="Times New Roman" w:cs="Times New Roman"/>
              </w:rPr>
              <w:t>, Environmental Biology II, Columbia University</w:t>
            </w:r>
          </w:p>
          <w:p w:rsidR="006C295D" w:rsidRPr="001A0A70" w:rsidRDefault="006C295D" w:rsidP="006C295D">
            <w:pPr>
              <w:ind w:firstLine="339"/>
              <w:rPr>
                <w:rFonts w:ascii="Times New Roman" w:hAnsi="Times New Roman" w:cs="Times New Roman"/>
                <w:b/>
              </w:rPr>
            </w:pPr>
            <w:r w:rsidRPr="001A0A70">
              <w:rPr>
                <w:rFonts w:ascii="Times New Roman" w:hAnsi="Times New Roman" w:cs="Times New Roman"/>
              </w:rPr>
              <w:t>Led weekly laboratory sessions (designed to supplement class lectures).</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2009 Spring semester</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rPr>
            </w:pPr>
            <w:r w:rsidRPr="001A0A70">
              <w:rPr>
                <w:rFonts w:ascii="Times New Roman" w:hAnsi="Times New Roman" w:cs="Times New Roman"/>
                <w:b/>
              </w:rPr>
              <w:t>Course Assistant</w:t>
            </w:r>
            <w:r w:rsidRPr="001A0A70">
              <w:rPr>
                <w:rFonts w:ascii="Times New Roman" w:hAnsi="Times New Roman" w:cs="Times New Roman"/>
              </w:rPr>
              <w:t>, Environmental Studies, Wesleyan University</w:t>
            </w:r>
          </w:p>
          <w:p w:rsidR="006C295D" w:rsidRPr="001A0A70" w:rsidRDefault="006C295D" w:rsidP="006C295D">
            <w:pPr>
              <w:ind w:left="339"/>
              <w:rPr>
                <w:rFonts w:ascii="Times New Roman" w:hAnsi="Times New Roman" w:cs="Times New Roman"/>
                <w:b/>
              </w:rPr>
            </w:pPr>
            <w:r w:rsidRPr="001A0A70">
              <w:rPr>
                <w:rFonts w:ascii="Times New Roman" w:hAnsi="Times New Roman" w:cs="Times New Roman"/>
              </w:rPr>
              <w:t>Held discussion sections and provided guidance on class</w:t>
            </w:r>
            <w:r>
              <w:rPr>
                <w:rFonts w:ascii="Times New Roman" w:hAnsi="Times New Roman" w:cs="Times New Roman"/>
              </w:rPr>
              <w:t xml:space="preserve"> projects; developed, organized</w:t>
            </w:r>
            <w:r w:rsidRPr="001A0A70">
              <w:rPr>
                <w:rFonts w:ascii="Times New Roman" w:hAnsi="Times New Roman" w:cs="Times New Roman"/>
              </w:rPr>
              <w:t xml:space="preserve"> and facilitated this student-run seminar. </w:t>
            </w:r>
          </w:p>
        </w:tc>
        <w:tc>
          <w:tcPr>
            <w:tcW w:w="2529" w:type="dxa"/>
          </w:tcPr>
          <w:p w:rsidR="006C295D" w:rsidRPr="001A0A70" w:rsidRDefault="006C295D" w:rsidP="006C295D">
            <w:pPr>
              <w:outlineLvl w:val="0"/>
              <w:rPr>
                <w:rFonts w:ascii="Times New Roman" w:hAnsi="Times New Roman" w:cs="Times New Roman"/>
              </w:rPr>
            </w:pPr>
            <w:r>
              <w:rPr>
                <w:rFonts w:ascii="Times New Roman" w:hAnsi="Times New Roman" w:cs="Times New Roman"/>
              </w:rPr>
              <w:t>2006–7 Spring semesters</w:t>
            </w: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b/>
              </w:rPr>
            </w:pP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6C295D" w:rsidRPr="001A0A70" w:rsidRDefault="006C295D" w:rsidP="006C295D">
            <w:pPr>
              <w:rPr>
                <w:rFonts w:ascii="Times New Roman" w:hAnsi="Times New Roman" w:cs="Times New Roman"/>
                <w:b/>
              </w:rPr>
            </w:pPr>
            <w:r w:rsidRPr="001A0A70">
              <w:rPr>
                <w:rFonts w:ascii="Times New Roman" w:hAnsi="Times New Roman" w:cs="Times New Roman"/>
                <w:b/>
                <w:u w:val="single"/>
              </w:rPr>
              <w:t>SKILLS</w:t>
            </w: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10179" w:type="dxa"/>
            <w:gridSpan w:val="2"/>
          </w:tcPr>
          <w:p w:rsidR="006C295D" w:rsidRPr="001A0A70" w:rsidRDefault="006C295D" w:rsidP="006C295D">
            <w:pPr>
              <w:pStyle w:val="ListParagraph"/>
              <w:numPr>
                <w:ilvl w:val="0"/>
                <w:numId w:val="10"/>
              </w:numPr>
              <w:outlineLvl w:val="0"/>
              <w:rPr>
                <w:b/>
                <w:sz w:val="22"/>
                <w:szCs w:val="22"/>
                <w:u w:val="single"/>
              </w:rPr>
            </w:pPr>
            <w:r w:rsidRPr="001A0A70">
              <w:rPr>
                <w:sz w:val="22"/>
                <w:szCs w:val="22"/>
              </w:rPr>
              <w:t xml:space="preserve">Laboratory instruments: </w:t>
            </w:r>
          </w:p>
          <w:p w:rsidR="006C295D" w:rsidRPr="001A0A70" w:rsidRDefault="006C295D" w:rsidP="006C295D">
            <w:pPr>
              <w:pStyle w:val="ListParagraph"/>
              <w:numPr>
                <w:ilvl w:val="1"/>
                <w:numId w:val="18"/>
              </w:numPr>
              <w:outlineLvl w:val="0"/>
              <w:rPr>
                <w:b/>
                <w:sz w:val="22"/>
                <w:szCs w:val="22"/>
                <w:u w:val="single"/>
              </w:rPr>
            </w:pPr>
            <w:r w:rsidRPr="001A0A70">
              <w:rPr>
                <w:sz w:val="22"/>
                <w:szCs w:val="22"/>
              </w:rPr>
              <w:t>gas chromatograph-mass spectrometer (GC-MSD)</w:t>
            </w:r>
          </w:p>
          <w:p w:rsidR="006C295D" w:rsidRPr="001A0A70" w:rsidRDefault="006C295D" w:rsidP="006C295D">
            <w:pPr>
              <w:pStyle w:val="ListParagraph"/>
              <w:numPr>
                <w:ilvl w:val="1"/>
                <w:numId w:val="18"/>
              </w:numPr>
              <w:outlineLvl w:val="0"/>
              <w:rPr>
                <w:b/>
                <w:sz w:val="22"/>
                <w:szCs w:val="22"/>
                <w:u w:val="single"/>
              </w:rPr>
            </w:pPr>
            <w:r w:rsidRPr="001A0A70">
              <w:rPr>
                <w:sz w:val="22"/>
                <w:szCs w:val="22"/>
              </w:rPr>
              <w:t>high-performance liquid chromatograph-mass spectrometer (HPLC-MS)</w:t>
            </w:r>
          </w:p>
          <w:p w:rsidR="006C295D" w:rsidRPr="001A0A70" w:rsidRDefault="006C295D" w:rsidP="006C295D">
            <w:pPr>
              <w:pStyle w:val="ListParagraph"/>
              <w:numPr>
                <w:ilvl w:val="1"/>
                <w:numId w:val="18"/>
              </w:numPr>
              <w:outlineLvl w:val="0"/>
              <w:rPr>
                <w:b/>
                <w:sz w:val="22"/>
                <w:szCs w:val="22"/>
                <w:u w:val="single"/>
              </w:rPr>
            </w:pPr>
            <w:r w:rsidRPr="001A0A70">
              <w:rPr>
                <w:sz w:val="22"/>
                <w:szCs w:val="22"/>
              </w:rPr>
              <w:t>scanning electron microscope (SEM)</w:t>
            </w:r>
          </w:p>
          <w:p w:rsidR="006C295D" w:rsidRPr="001A0A70" w:rsidRDefault="006C295D" w:rsidP="006C295D">
            <w:pPr>
              <w:pStyle w:val="ListParagraph"/>
              <w:numPr>
                <w:ilvl w:val="1"/>
                <w:numId w:val="18"/>
              </w:numPr>
              <w:outlineLvl w:val="0"/>
              <w:rPr>
                <w:b/>
                <w:sz w:val="22"/>
                <w:szCs w:val="22"/>
                <w:u w:val="single"/>
              </w:rPr>
            </w:pPr>
            <w:r w:rsidRPr="001A0A70">
              <w:rPr>
                <w:sz w:val="22"/>
                <w:szCs w:val="22"/>
              </w:rPr>
              <w:t>transmission electron microscope (TEM)</w:t>
            </w:r>
          </w:p>
          <w:p w:rsidR="006C295D" w:rsidRPr="001A0A70" w:rsidRDefault="006C295D" w:rsidP="006C295D">
            <w:pPr>
              <w:pStyle w:val="ListParagraph"/>
              <w:numPr>
                <w:ilvl w:val="1"/>
                <w:numId w:val="18"/>
              </w:numPr>
              <w:outlineLvl w:val="0"/>
              <w:rPr>
                <w:b/>
                <w:sz w:val="22"/>
                <w:szCs w:val="22"/>
                <w:u w:val="single"/>
              </w:rPr>
            </w:pPr>
            <w:proofErr w:type="spellStart"/>
            <w:r w:rsidRPr="001A0A70">
              <w:rPr>
                <w:sz w:val="22"/>
                <w:szCs w:val="22"/>
              </w:rPr>
              <w:t>raman</w:t>
            </w:r>
            <w:proofErr w:type="spellEnd"/>
            <w:r w:rsidRPr="001A0A70">
              <w:rPr>
                <w:sz w:val="22"/>
                <w:szCs w:val="22"/>
              </w:rPr>
              <w:t xml:space="preserve"> and </w:t>
            </w:r>
            <w:proofErr w:type="spellStart"/>
            <w:r w:rsidRPr="001A0A70">
              <w:rPr>
                <w:sz w:val="22"/>
                <w:szCs w:val="22"/>
              </w:rPr>
              <w:t>fourier</w:t>
            </w:r>
            <w:proofErr w:type="spellEnd"/>
            <w:r w:rsidRPr="001A0A70">
              <w:rPr>
                <w:sz w:val="22"/>
                <w:szCs w:val="22"/>
              </w:rPr>
              <w:t xml:space="preserve"> transform infrared microscope</w:t>
            </w:r>
            <w:r>
              <w:rPr>
                <w:sz w:val="22"/>
                <w:szCs w:val="22"/>
              </w:rPr>
              <w:t>s</w:t>
            </w:r>
          </w:p>
          <w:p w:rsidR="006C295D" w:rsidRPr="001A0A70" w:rsidRDefault="006C295D" w:rsidP="006C295D">
            <w:pPr>
              <w:pStyle w:val="ListParagraph"/>
              <w:numPr>
                <w:ilvl w:val="1"/>
                <w:numId w:val="18"/>
              </w:numPr>
              <w:outlineLvl w:val="0"/>
              <w:rPr>
                <w:b/>
                <w:sz w:val="22"/>
                <w:szCs w:val="22"/>
                <w:u w:val="single"/>
              </w:rPr>
            </w:pPr>
            <w:r>
              <w:rPr>
                <w:sz w:val="22"/>
                <w:szCs w:val="22"/>
              </w:rPr>
              <w:t xml:space="preserve">X-ray microprobe (XAS, XFS and </w:t>
            </w:r>
            <w:r w:rsidRPr="001A0A70">
              <w:rPr>
                <w:sz w:val="22"/>
                <w:szCs w:val="22"/>
              </w:rPr>
              <w:t xml:space="preserve">X-ray </w:t>
            </w:r>
            <w:proofErr w:type="spellStart"/>
            <w:r w:rsidRPr="001A0A70">
              <w:rPr>
                <w:sz w:val="22"/>
                <w:szCs w:val="22"/>
              </w:rPr>
              <w:t>microdiffraction</w:t>
            </w:r>
            <w:proofErr w:type="spellEnd"/>
            <w:r w:rsidRPr="001A0A70">
              <w:rPr>
                <w:sz w:val="22"/>
                <w:szCs w:val="22"/>
              </w:rPr>
              <w:t>); received training at the Berkeley Lawrence Berkeley National Laboratory (Advanced Light Source), user status: Affiliate.</w:t>
            </w:r>
          </w:p>
          <w:p w:rsidR="006C295D" w:rsidRPr="001A0A70" w:rsidRDefault="006C295D" w:rsidP="006C295D">
            <w:pPr>
              <w:pStyle w:val="ListParagraph"/>
              <w:numPr>
                <w:ilvl w:val="0"/>
                <w:numId w:val="10"/>
              </w:numPr>
              <w:outlineLvl w:val="0"/>
              <w:rPr>
                <w:b/>
                <w:sz w:val="22"/>
                <w:szCs w:val="22"/>
                <w:u w:val="single"/>
              </w:rPr>
            </w:pPr>
            <w:r w:rsidRPr="001A0A70">
              <w:rPr>
                <w:sz w:val="22"/>
                <w:szCs w:val="22"/>
              </w:rPr>
              <w:t xml:space="preserve">Computer: Data analysis </w:t>
            </w:r>
            <w:r>
              <w:rPr>
                <w:sz w:val="22"/>
                <w:szCs w:val="22"/>
              </w:rPr>
              <w:t>(</w:t>
            </w:r>
            <w:proofErr w:type="spellStart"/>
            <w:r>
              <w:rPr>
                <w:sz w:val="22"/>
                <w:szCs w:val="22"/>
              </w:rPr>
              <w:t>ImageJ</w:t>
            </w:r>
            <w:proofErr w:type="spellEnd"/>
            <w:r>
              <w:rPr>
                <w:sz w:val="22"/>
                <w:szCs w:val="22"/>
              </w:rPr>
              <w:t xml:space="preserve">, </w:t>
            </w:r>
            <w:proofErr w:type="spellStart"/>
            <w:r>
              <w:rPr>
                <w:sz w:val="22"/>
                <w:szCs w:val="22"/>
              </w:rPr>
              <w:t>ChemStation</w:t>
            </w:r>
            <w:proofErr w:type="spellEnd"/>
            <w:r>
              <w:rPr>
                <w:sz w:val="22"/>
                <w:szCs w:val="22"/>
              </w:rPr>
              <w:t xml:space="preserve">, </w:t>
            </w:r>
            <w:proofErr w:type="spellStart"/>
            <w:r>
              <w:rPr>
                <w:sz w:val="22"/>
                <w:szCs w:val="22"/>
              </w:rPr>
              <w:t>MassLynx</w:t>
            </w:r>
            <w:proofErr w:type="spellEnd"/>
            <w:r>
              <w:rPr>
                <w:sz w:val="22"/>
                <w:szCs w:val="22"/>
              </w:rPr>
              <w:t xml:space="preserve"> </w:t>
            </w:r>
            <w:r w:rsidRPr="001A0A70">
              <w:rPr>
                <w:sz w:val="22"/>
                <w:szCs w:val="22"/>
              </w:rPr>
              <w:t>and R), im</w:t>
            </w:r>
            <w:r>
              <w:rPr>
                <w:sz w:val="22"/>
                <w:szCs w:val="22"/>
              </w:rPr>
              <w:t>age processing (Adobe Photoshop and</w:t>
            </w:r>
            <w:r w:rsidRPr="001A0A70">
              <w:rPr>
                <w:sz w:val="22"/>
                <w:szCs w:val="22"/>
              </w:rPr>
              <w:t xml:space="preserve"> Illustrator), MS Office (Excel, PowerPoint</w:t>
            </w:r>
            <w:r>
              <w:rPr>
                <w:sz w:val="22"/>
                <w:szCs w:val="22"/>
              </w:rPr>
              <w:t xml:space="preserve"> and</w:t>
            </w:r>
            <w:r w:rsidRPr="001A0A70">
              <w:rPr>
                <w:sz w:val="22"/>
                <w:szCs w:val="22"/>
              </w:rPr>
              <w:t xml:space="preserve"> Word).</w:t>
            </w:r>
          </w:p>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D73336" w:rsidRDefault="00D73336" w:rsidP="006C295D">
            <w:pPr>
              <w:outlineLvl w:val="0"/>
              <w:rPr>
                <w:rFonts w:ascii="Times New Roman" w:hAnsi="Times New Roman" w:cs="Times New Roman"/>
                <w:b/>
                <w:u w:val="single"/>
              </w:rPr>
            </w:pPr>
          </w:p>
          <w:p w:rsidR="006C295D" w:rsidRDefault="006C295D" w:rsidP="006C295D">
            <w:pPr>
              <w:outlineLvl w:val="0"/>
              <w:rPr>
                <w:rFonts w:ascii="Times New Roman" w:hAnsi="Times New Roman" w:cs="Times New Roman"/>
                <w:b/>
                <w:u w:val="single"/>
              </w:rPr>
            </w:pPr>
            <w:r w:rsidRPr="001A0A70">
              <w:rPr>
                <w:rFonts w:ascii="Times New Roman" w:hAnsi="Times New Roman" w:cs="Times New Roman"/>
                <w:b/>
                <w:u w:val="single"/>
              </w:rPr>
              <w:t>PUBLICATIONS</w:t>
            </w:r>
          </w:p>
          <w:p w:rsidR="006C295D" w:rsidRPr="004C3223" w:rsidRDefault="006C295D" w:rsidP="006C295D">
            <w:pPr>
              <w:rPr>
                <w:b/>
                <w:u w:val="single"/>
              </w:rPr>
            </w:pP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10179" w:type="dxa"/>
            <w:gridSpan w:val="2"/>
          </w:tcPr>
          <w:p w:rsidR="006C295D" w:rsidRPr="004C3223" w:rsidRDefault="006C295D" w:rsidP="006C295D">
            <w:pPr>
              <w:pStyle w:val="ListParagraph"/>
              <w:numPr>
                <w:ilvl w:val="0"/>
                <w:numId w:val="10"/>
              </w:numPr>
              <w:rPr>
                <w:sz w:val="22"/>
                <w:szCs w:val="22"/>
              </w:rPr>
            </w:pPr>
            <w:r w:rsidRPr="004C3223">
              <w:rPr>
                <w:b/>
                <w:sz w:val="22"/>
                <w:szCs w:val="22"/>
              </w:rPr>
              <w:lastRenderedPageBreak/>
              <w:t>Newman, S.A.</w:t>
            </w:r>
            <w:r>
              <w:rPr>
                <w:sz w:val="22"/>
                <w:szCs w:val="22"/>
              </w:rPr>
              <w:t xml:space="preserve"> et al., 2017. Biomarker insights into the </w:t>
            </w:r>
            <w:proofErr w:type="spellStart"/>
            <w:r>
              <w:rPr>
                <w:sz w:val="22"/>
                <w:szCs w:val="22"/>
              </w:rPr>
              <w:t>serpentinite</w:t>
            </w:r>
            <w:proofErr w:type="spellEnd"/>
            <w:r>
              <w:rPr>
                <w:sz w:val="22"/>
                <w:szCs w:val="22"/>
              </w:rPr>
              <w:t xml:space="preserve">-hosted ecosystem of the </w:t>
            </w:r>
            <w:proofErr w:type="spellStart"/>
            <w:r>
              <w:rPr>
                <w:sz w:val="22"/>
                <w:szCs w:val="22"/>
              </w:rPr>
              <w:t>Semail</w:t>
            </w:r>
            <w:proofErr w:type="spellEnd"/>
            <w:r>
              <w:rPr>
                <w:sz w:val="22"/>
                <w:szCs w:val="22"/>
              </w:rPr>
              <w:t>, Ophiolite, Oman (</w:t>
            </w:r>
            <w:r w:rsidRPr="004C3223">
              <w:rPr>
                <w:i/>
                <w:sz w:val="22"/>
                <w:szCs w:val="22"/>
              </w:rPr>
              <w:t>in prep</w:t>
            </w:r>
            <w:r>
              <w:rPr>
                <w:sz w:val="22"/>
                <w:szCs w:val="22"/>
              </w:rPr>
              <w:t>).</w:t>
            </w:r>
          </w:p>
          <w:p w:rsidR="006C295D" w:rsidRPr="004C3223" w:rsidRDefault="006C295D" w:rsidP="006C295D">
            <w:pPr>
              <w:pStyle w:val="ListParagraph"/>
              <w:numPr>
                <w:ilvl w:val="0"/>
                <w:numId w:val="10"/>
              </w:numPr>
              <w:rPr>
                <w:sz w:val="22"/>
                <w:szCs w:val="22"/>
              </w:rPr>
            </w:pPr>
            <w:r w:rsidRPr="004C3223">
              <w:rPr>
                <w:b/>
                <w:sz w:val="22"/>
                <w:szCs w:val="22"/>
              </w:rPr>
              <w:t>Newman, S.A</w:t>
            </w:r>
            <w:r w:rsidRPr="004C3223">
              <w:rPr>
                <w:sz w:val="22"/>
                <w:szCs w:val="22"/>
              </w:rPr>
              <w:t xml:space="preserve">. et al., 2017, Experimental fossilization of mat-forming cyanobacteria in coarse-grained siliciclastic sediments: </w:t>
            </w:r>
            <w:proofErr w:type="spellStart"/>
            <w:r w:rsidRPr="004C3223">
              <w:rPr>
                <w:i/>
                <w:sz w:val="22"/>
                <w:szCs w:val="22"/>
              </w:rPr>
              <w:t>Geobiology</w:t>
            </w:r>
            <w:proofErr w:type="spellEnd"/>
            <w:r w:rsidRPr="004C3223">
              <w:rPr>
                <w:sz w:val="22"/>
                <w:szCs w:val="22"/>
              </w:rPr>
              <w:t xml:space="preserve">, p. 1–15, </w:t>
            </w:r>
            <w:proofErr w:type="spellStart"/>
            <w:r w:rsidRPr="004C3223">
              <w:rPr>
                <w:sz w:val="22"/>
                <w:szCs w:val="22"/>
              </w:rPr>
              <w:t>doi</w:t>
            </w:r>
            <w:proofErr w:type="spellEnd"/>
            <w:r w:rsidRPr="004C3223">
              <w:rPr>
                <w:sz w:val="22"/>
                <w:szCs w:val="22"/>
              </w:rPr>
              <w:t xml:space="preserve">: 10.1111/gbi.12229. </w:t>
            </w:r>
          </w:p>
          <w:p w:rsidR="006C295D" w:rsidRPr="004C3223" w:rsidRDefault="006C295D" w:rsidP="006C295D">
            <w:pPr>
              <w:pStyle w:val="ListParagraph"/>
              <w:numPr>
                <w:ilvl w:val="0"/>
                <w:numId w:val="10"/>
              </w:numPr>
              <w:rPr>
                <w:sz w:val="22"/>
                <w:szCs w:val="22"/>
              </w:rPr>
            </w:pPr>
            <w:r w:rsidRPr="004C3223">
              <w:rPr>
                <w:sz w:val="22"/>
                <w:szCs w:val="22"/>
              </w:rPr>
              <w:t xml:space="preserve">Moore, K.R., </w:t>
            </w:r>
            <w:proofErr w:type="spellStart"/>
            <w:r w:rsidRPr="004C3223">
              <w:rPr>
                <w:sz w:val="22"/>
                <w:szCs w:val="22"/>
              </w:rPr>
              <w:t>Bosak</w:t>
            </w:r>
            <w:proofErr w:type="spellEnd"/>
            <w:r w:rsidRPr="004C3223">
              <w:rPr>
                <w:sz w:val="22"/>
                <w:szCs w:val="22"/>
              </w:rPr>
              <w:t xml:space="preserve">, T., Macdonald, F.A., Lahr, D.J.G., </w:t>
            </w:r>
            <w:r w:rsidRPr="004C3223">
              <w:rPr>
                <w:b/>
                <w:sz w:val="22"/>
                <w:szCs w:val="22"/>
              </w:rPr>
              <w:t xml:space="preserve">Newman, S. </w:t>
            </w:r>
            <w:r w:rsidRPr="004C3223">
              <w:rPr>
                <w:sz w:val="22"/>
                <w:szCs w:val="22"/>
              </w:rPr>
              <w:t xml:space="preserve">et al., 2017, Biologically agglutinated eukaryotic microfossil from </w:t>
            </w:r>
            <w:proofErr w:type="spellStart"/>
            <w:r w:rsidRPr="004C3223">
              <w:rPr>
                <w:sz w:val="22"/>
                <w:szCs w:val="22"/>
              </w:rPr>
              <w:t>Cryogenian</w:t>
            </w:r>
            <w:proofErr w:type="spellEnd"/>
            <w:r w:rsidRPr="004C3223">
              <w:rPr>
                <w:sz w:val="22"/>
                <w:szCs w:val="22"/>
              </w:rPr>
              <w:t xml:space="preserve"> cap carbonates: </w:t>
            </w:r>
            <w:proofErr w:type="spellStart"/>
            <w:r w:rsidRPr="004C3223">
              <w:rPr>
                <w:i/>
                <w:sz w:val="22"/>
                <w:szCs w:val="22"/>
              </w:rPr>
              <w:t>Geobiology</w:t>
            </w:r>
            <w:proofErr w:type="spellEnd"/>
            <w:r w:rsidRPr="004C3223">
              <w:rPr>
                <w:sz w:val="22"/>
                <w:szCs w:val="22"/>
              </w:rPr>
              <w:t xml:space="preserve">, p. 1–17, </w:t>
            </w:r>
            <w:proofErr w:type="spellStart"/>
            <w:r w:rsidRPr="004C3223">
              <w:rPr>
                <w:sz w:val="22"/>
                <w:szCs w:val="22"/>
              </w:rPr>
              <w:t>doi</w:t>
            </w:r>
            <w:proofErr w:type="spellEnd"/>
            <w:r w:rsidRPr="004C3223">
              <w:rPr>
                <w:sz w:val="22"/>
                <w:szCs w:val="22"/>
              </w:rPr>
              <w:t>: 10.1111/gbi.12225.</w:t>
            </w:r>
          </w:p>
          <w:p w:rsidR="006C295D" w:rsidRPr="004C3223" w:rsidRDefault="006C295D" w:rsidP="006C295D">
            <w:pPr>
              <w:pStyle w:val="ListParagraph"/>
              <w:numPr>
                <w:ilvl w:val="0"/>
                <w:numId w:val="10"/>
              </w:numPr>
              <w:rPr>
                <w:sz w:val="22"/>
                <w:szCs w:val="22"/>
              </w:rPr>
            </w:pPr>
            <w:r w:rsidRPr="004C3223">
              <w:rPr>
                <w:b/>
                <w:sz w:val="22"/>
                <w:szCs w:val="22"/>
              </w:rPr>
              <w:t>Newman, S.A.</w:t>
            </w:r>
            <w:r w:rsidRPr="004C3223">
              <w:rPr>
                <w:sz w:val="22"/>
                <w:szCs w:val="22"/>
              </w:rPr>
              <w:t xml:space="preserve"> et al., 2016, Insights into cyanobacterial fossilization in Ediacaran siliciclastic environments: </w:t>
            </w:r>
            <w:r w:rsidRPr="004C3223">
              <w:rPr>
                <w:i/>
                <w:sz w:val="22"/>
                <w:szCs w:val="22"/>
              </w:rPr>
              <w:t>Geology</w:t>
            </w:r>
            <w:r w:rsidRPr="004C3223">
              <w:rPr>
                <w:sz w:val="22"/>
                <w:szCs w:val="22"/>
              </w:rPr>
              <w:t>, v. 44, no. 7, p. 579–582.</w:t>
            </w:r>
          </w:p>
          <w:p w:rsidR="006C295D" w:rsidRPr="004C3223" w:rsidRDefault="006C295D" w:rsidP="006C295D">
            <w:pPr>
              <w:pStyle w:val="ListParagraph"/>
              <w:numPr>
                <w:ilvl w:val="0"/>
                <w:numId w:val="11"/>
              </w:numPr>
              <w:rPr>
                <w:sz w:val="22"/>
                <w:szCs w:val="22"/>
              </w:rPr>
            </w:pPr>
            <w:r w:rsidRPr="004C3223">
              <w:rPr>
                <w:sz w:val="22"/>
                <w:szCs w:val="22"/>
              </w:rPr>
              <w:t xml:space="preserve">O’Reilly, S., </w:t>
            </w:r>
            <w:proofErr w:type="spellStart"/>
            <w:r w:rsidRPr="004C3223">
              <w:rPr>
                <w:sz w:val="22"/>
                <w:szCs w:val="22"/>
              </w:rPr>
              <w:t>Mariotti</w:t>
            </w:r>
            <w:proofErr w:type="spellEnd"/>
            <w:r w:rsidRPr="004C3223">
              <w:rPr>
                <w:sz w:val="22"/>
                <w:szCs w:val="22"/>
              </w:rPr>
              <w:t xml:space="preserve">, G., Winter, A., </w:t>
            </w:r>
            <w:r w:rsidRPr="004C3223">
              <w:rPr>
                <w:b/>
                <w:sz w:val="22"/>
                <w:szCs w:val="22"/>
              </w:rPr>
              <w:t>Newman, S.</w:t>
            </w:r>
            <w:r w:rsidRPr="004C3223">
              <w:rPr>
                <w:sz w:val="22"/>
                <w:szCs w:val="22"/>
              </w:rPr>
              <w:t xml:space="preserve">, et al., 2016, Molecular </w:t>
            </w:r>
            <w:proofErr w:type="spellStart"/>
            <w:r w:rsidRPr="004C3223">
              <w:rPr>
                <w:sz w:val="22"/>
                <w:szCs w:val="22"/>
              </w:rPr>
              <w:t>biosignatures</w:t>
            </w:r>
            <w:proofErr w:type="spellEnd"/>
            <w:r w:rsidRPr="004C3223">
              <w:rPr>
                <w:sz w:val="22"/>
                <w:szCs w:val="22"/>
              </w:rPr>
              <w:t xml:space="preserve"> reveal common benthic microbial sources of organic matter in </w:t>
            </w:r>
            <w:proofErr w:type="spellStart"/>
            <w:r w:rsidRPr="004C3223">
              <w:rPr>
                <w:sz w:val="22"/>
                <w:szCs w:val="22"/>
              </w:rPr>
              <w:t>ooids</w:t>
            </w:r>
            <w:proofErr w:type="spellEnd"/>
            <w:r w:rsidRPr="004C3223">
              <w:rPr>
                <w:sz w:val="22"/>
                <w:szCs w:val="22"/>
              </w:rPr>
              <w:t xml:space="preserve"> and </w:t>
            </w:r>
            <w:proofErr w:type="spellStart"/>
            <w:r w:rsidRPr="004C3223">
              <w:rPr>
                <w:sz w:val="22"/>
                <w:szCs w:val="22"/>
              </w:rPr>
              <w:t>grapestones</w:t>
            </w:r>
            <w:proofErr w:type="spellEnd"/>
            <w:r w:rsidRPr="004C3223">
              <w:rPr>
                <w:sz w:val="22"/>
                <w:szCs w:val="22"/>
              </w:rPr>
              <w:t xml:space="preserve"> from Pigeon Cay, the Bahamas: </w:t>
            </w:r>
            <w:proofErr w:type="spellStart"/>
            <w:r w:rsidRPr="00E35AE1">
              <w:rPr>
                <w:i/>
                <w:sz w:val="22"/>
                <w:szCs w:val="22"/>
              </w:rPr>
              <w:t>Geobiology</w:t>
            </w:r>
            <w:proofErr w:type="spellEnd"/>
            <w:r w:rsidRPr="004C3223">
              <w:rPr>
                <w:sz w:val="22"/>
                <w:szCs w:val="22"/>
              </w:rPr>
              <w:t xml:space="preserve">, v. 15, no. 1, p. 112–130, </w:t>
            </w:r>
            <w:proofErr w:type="spellStart"/>
            <w:r w:rsidRPr="004C3223">
              <w:rPr>
                <w:sz w:val="22"/>
                <w:szCs w:val="22"/>
              </w:rPr>
              <w:t>doi</w:t>
            </w:r>
            <w:proofErr w:type="spellEnd"/>
            <w:r w:rsidRPr="004C3223">
              <w:rPr>
                <w:sz w:val="22"/>
                <w:szCs w:val="22"/>
              </w:rPr>
              <w:t>: 10.1111/gbi.12196.</w:t>
            </w:r>
          </w:p>
          <w:p w:rsidR="006C295D" w:rsidRPr="004C3223" w:rsidRDefault="006C295D" w:rsidP="006C295D">
            <w:pPr>
              <w:pStyle w:val="ListParagraph"/>
              <w:numPr>
                <w:ilvl w:val="0"/>
                <w:numId w:val="11"/>
              </w:numPr>
              <w:rPr>
                <w:sz w:val="22"/>
                <w:szCs w:val="22"/>
              </w:rPr>
            </w:pPr>
            <w:proofErr w:type="spellStart"/>
            <w:r w:rsidRPr="004C3223">
              <w:rPr>
                <w:sz w:val="22"/>
                <w:szCs w:val="22"/>
              </w:rPr>
              <w:t>Arreguín</w:t>
            </w:r>
            <w:proofErr w:type="spellEnd"/>
            <w:r w:rsidRPr="004C3223">
              <w:rPr>
                <w:sz w:val="22"/>
                <w:szCs w:val="22"/>
              </w:rPr>
              <w:t xml:space="preserve">-Rodríguez, G. J. </w:t>
            </w:r>
            <w:proofErr w:type="spellStart"/>
            <w:r w:rsidRPr="004C3223">
              <w:rPr>
                <w:sz w:val="22"/>
                <w:szCs w:val="22"/>
              </w:rPr>
              <w:t>Alegret</w:t>
            </w:r>
            <w:proofErr w:type="spellEnd"/>
            <w:r w:rsidRPr="004C3223">
              <w:rPr>
                <w:sz w:val="22"/>
                <w:szCs w:val="22"/>
              </w:rPr>
              <w:t xml:space="preserve">, L., </w:t>
            </w:r>
            <w:proofErr w:type="spellStart"/>
            <w:r w:rsidRPr="004C3223">
              <w:rPr>
                <w:sz w:val="22"/>
                <w:szCs w:val="22"/>
              </w:rPr>
              <w:t>Sepúlveda</w:t>
            </w:r>
            <w:proofErr w:type="spellEnd"/>
            <w:r w:rsidRPr="004C3223">
              <w:rPr>
                <w:sz w:val="22"/>
                <w:szCs w:val="22"/>
              </w:rPr>
              <w:t xml:space="preserve">, J., </w:t>
            </w:r>
            <w:r w:rsidRPr="004C3223">
              <w:rPr>
                <w:b/>
                <w:sz w:val="22"/>
                <w:szCs w:val="22"/>
              </w:rPr>
              <w:t>Newman, S.,</w:t>
            </w:r>
            <w:r w:rsidRPr="004C3223">
              <w:rPr>
                <w:sz w:val="22"/>
                <w:szCs w:val="22"/>
              </w:rPr>
              <w:t xml:space="preserve"> and Summons, R.E., 2013, Enhanced terrestrial input supporting the </w:t>
            </w:r>
            <w:proofErr w:type="spellStart"/>
            <w:r w:rsidRPr="004C3223">
              <w:rPr>
                <w:i/>
                <w:sz w:val="22"/>
                <w:szCs w:val="22"/>
              </w:rPr>
              <w:t>Glomospira</w:t>
            </w:r>
            <w:proofErr w:type="spellEnd"/>
            <w:r w:rsidRPr="004C3223">
              <w:rPr>
                <w:sz w:val="22"/>
                <w:szCs w:val="22"/>
              </w:rPr>
              <w:t xml:space="preserve"> acme across the Paleocene-Eocene boundary in Southern Spain: </w:t>
            </w:r>
            <w:r w:rsidRPr="004C3223">
              <w:rPr>
                <w:i/>
                <w:sz w:val="22"/>
                <w:szCs w:val="22"/>
              </w:rPr>
              <w:t>Micropaleontology</w:t>
            </w:r>
            <w:r w:rsidRPr="004C3223">
              <w:rPr>
                <w:sz w:val="22"/>
                <w:szCs w:val="22"/>
              </w:rPr>
              <w:t>, v. 60, no. 1, p. 43–5.</w:t>
            </w:r>
          </w:p>
          <w:p w:rsidR="006C295D" w:rsidRPr="004C3223" w:rsidRDefault="006C295D" w:rsidP="006C295D">
            <w:pPr>
              <w:pStyle w:val="ListParagraph"/>
              <w:numPr>
                <w:ilvl w:val="0"/>
                <w:numId w:val="11"/>
              </w:numPr>
              <w:rPr>
                <w:sz w:val="22"/>
                <w:szCs w:val="22"/>
              </w:rPr>
            </w:pPr>
            <w:r w:rsidRPr="004C3223">
              <w:rPr>
                <w:sz w:val="22"/>
                <w:szCs w:val="22"/>
              </w:rPr>
              <w:t xml:space="preserve">Lincoln, S.A., Bradley, A.S., </w:t>
            </w:r>
            <w:r w:rsidRPr="004C3223">
              <w:rPr>
                <w:b/>
                <w:sz w:val="22"/>
                <w:szCs w:val="22"/>
              </w:rPr>
              <w:t>Newman, S.A.</w:t>
            </w:r>
            <w:r w:rsidRPr="004C3223">
              <w:rPr>
                <w:sz w:val="22"/>
                <w:szCs w:val="22"/>
              </w:rPr>
              <w:t xml:space="preserve">, and Summons, R.E., 2013, Archaeal and bacterial glycerol </w:t>
            </w:r>
            <w:proofErr w:type="spellStart"/>
            <w:r w:rsidRPr="004C3223">
              <w:rPr>
                <w:sz w:val="22"/>
                <w:szCs w:val="22"/>
              </w:rPr>
              <w:t>dialkyl</w:t>
            </w:r>
            <w:proofErr w:type="spellEnd"/>
            <w:r w:rsidRPr="004C3223">
              <w:rPr>
                <w:sz w:val="22"/>
                <w:szCs w:val="22"/>
              </w:rPr>
              <w:t xml:space="preserve"> glycerol </w:t>
            </w:r>
            <w:proofErr w:type="spellStart"/>
            <w:r w:rsidRPr="004C3223">
              <w:rPr>
                <w:sz w:val="22"/>
                <w:szCs w:val="22"/>
              </w:rPr>
              <w:t>tetraether</w:t>
            </w:r>
            <w:proofErr w:type="spellEnd"/>
            <w:r w:rsidRPr="004C3223">
              <w:rPr>
                <w:sz w:val="22"/>
                <w:szCs w:val="22"/>
              </w:rPr>
              <w:t xml:space="preserve"> lipids in chimneys of the Lost City Hydrothermal Field: </w:t>
            </w:r>
            <w:r w:rsidRPr="004C3223">
              <w:rPr>
                <w:i/>
                <w:sz w:val="22"/>
                <w:szCs w:val="22"/>
              </w:rPr>
              <w:t xml:space="preserve">Organic Geochemistry, </w:t>
            </w:r>
            <w:r w:rsidRPr="004C3223">
              <w:rPr>
                <w:sz w:val="22"/>
                <w:szCs w:val="22"/>
              </w:rPr>
              <w:t xml:space="preserve">v. 60, p. 45–53, </w:t>
            </w:r>
            <w:proofErr w:type="spellStart"/>
            <w:r w:rsidRPr="004C3223">
              <w:rPr>
                <w:sz w:val="22"/>
                <w:szCs w:val="22"/>
              </w:rPr>
              <w:t>doi</w:t>
            </w:r>
            <w:proofErr w:type="spellEnd"/>
            <w:r w:rsidRPr="004C3223">
              <w:rPr>
                <w:sz w:val="22"/>
                <w:szCs w:val="22"/>
              </w:rPr>
              <w:t>: 10.1016/j.orggeochem.2013.04.010.</w:t>
            </w:r>
          </w:p>
          <w:p w:rsidR="006C295D" w:rsidRPr="004C3223" w:rsidRDefault="006C295D" w:rsidP="006C295D">
            <w:pPr>
              <w:pStyle w:val="ListParagraph"/>
              <w:numPr>
                <w:ilvl w:val="0"/>
                <w:numId w:val="11"/>
              </w:numPr>
              <w:rPr>
                <w:sz w:val="22"/>
                <w:szCs w:val="22"/>
              </w:rPr>
            </w:pPr>
            <w:proofErr w:type="spellStart"/>
            <w:r w:rsidRPr="004C3223">
              <w:rPr>
                <w:sz w:val="22"/>
                <w:szCs w:val="22"/>
              </w:rPr>
              <w:t>Peppe</w:t>
            </w:r>
            <w:proofErr w:type="spellEnd"/>
            <w:r w:rsidRPr="004C3223">
              <w:rPr>
                <w:sz w:val="22"/>
                <w:szCs w:val="22"/>
              </w:rPr>
              <w:t xml:space="preserve">, D.J., Royer, D.L., </w:t>
            </w:r>
            <w:proofErr w:type="spellStart"/>
            <w:r w:rsidRPr="004C3223">
              <w:rPr>
                <w:sz w:val="22"/>
                <w:szCs w:val="22"/>
              </w:rPr>
              <w:t>Cariglino</w:t>
            </w:r>
            <w:proofErr w:type="spellEnd"/>
            <w:r w:rsidRPr="004C3223">
              <w:rPr>
                <w:sz w:val="22"/>
                <w:szCs w:val="22"/>
              </w:rPr>
              <w:t xml:space="preserve">, B., Oliver, S.Y., </w:t>
            </w:r>
            <w:r w:rsidRPr="004C3223">
              <w:rPr>
                <w:b/>
                <w:sz w:val="22"/>
                <w:szCs w:val="22"/>
              </w:rPr>
              <w:t>Newman, S.</w:t>
            </w:r>
            <w:r w:rsidRPr="004C3223">
              <w:rPr>
                <w:sz w:val="22"/>
                <w:szCs w:val="22"/>
              </w:rPr>
              <w:t xml:space="preserve">, et al., 2011, Sensitivity of leaf size and shape to climate: Global patterns and </w:t>
            </w:r>
            <w:proofErr w:type="spellStart"/>
            <w:r w:rsidRPr="004C3223">
              <w:rPr>
                <w:sz w:val="22"/>
                <w:szCs w:val="22"/>
              </w:rPr>
              <w:t>paleoclimatic</w:t>
            </w:r>
            <w:proofErr w:type="spellEnd"/>
            <w:r w:rsidRPr="004C3223">
              <w:rPr>
                <w:sz w:val="22"/>
                <w:szCs w:val="22"/>
              </w:rPr>
              <w:t xml:space="preserve"> applications: </w:t>
            </w:r>
            <w:r w:rsidRPr="004C3223">
              <w:rPr>
                <w:i/>
                <w:sz w:val="22"/>
                <w:szCs w:val="22"/>
              </w:rPr>
              <w:t xml:space="preserve">New </w:t>
            </w:r>
            <w:proofErr w:type="spellStart"/>
            <w:r w:rsidRPr="004C3223">
              <w:rPr>
                <w:i/>
                <w:sz w:val="22"/>
                <w:szCs w:val="22"/>
              </w:rPr>
              <w:t>Phytologist</w:t>
            </w:r>
            <w:proofErr w:type="spellEnd"/>
            <w:r w:rsidRPr="004C3223">
              <w:rPr>
                <w:sz w:val="22"/>
                <w:szCs w:val="22"/>
              </w:rPr>
              <w:t xml:space="preserve">, v. 190, no. 3, p. 724–739, </w:t>
            </w:r>
            <w:proofErr w:type="spellStart"/>
            <w:r w:rsidRPr="004C3223">
              <w:rPr>
                <w:sz w:val="22"/>
                <w:szCs w:val="22"/>
              </w:rPr>
              <w:t>doi</w:t>
            </w:r>
            <w:proofErr w:type="spellEnd"/>
            <w:r w:rsidRPr="004C3223">
              <w:rPr>
                <w:sz w:val="22"/>
                <w:szCs w:val="22"/>
              </w:rPr>
              <w:t>: 10.1111/j.1469-8137.2010.</w:t>
            </w:r>
            <w:proofErr w:type="gramStart"/>
            <w:r w:rsidRPr="004C3223">
              <w:rPr>
                <w:sz w:val="22"/>
                <w:szCs w:val="22"/>
              </w:rPr>
              <w:t>03615.x.</w:t>
            </w:r>
            <w:proofErr w:type="gramEnd"/>
          </w:p>
          <w:p w:rsidR="006C295D" w:rsidRPr="004C3223" w:rsidRDefault="006C295D" w:rsidP="006C295D">
            <w:pPr>
              <w:pStyle w:val="ListParagraph"/>
              <w:numPr>
                <w:ilvl w:val="0"/>
                <w:numId w:val="11"/>
              </w:numPr>
              <w:rPr>
                <w:sz w:val="22"/>
                <w:szCs w:val="22"/>
              </w:rPr>
            </w:pPr>
            <w:proofErr w:type="spellStart"/>
            <w:r w:rsidRPr="004C3223">
              <w:rPr>
                <w:sz w:val="22"/>
                <w:szCs w:val="22"/>
              </w:rPr>
              <w:t>Cubeta</w:t>
            </w:r>
            <w:proofErr w:type="spellEnd"/>
            <w:r w:rsidRPr="004C3223">
              <w:rPr>
                <w:sz w:val="22"/>
                <w:szCs w:val="22"/>
              </w:rPr>
              <w:t xml:space="preserve">, U.S., Fischer, J., and </w:t>
            </w:r>
            <w:r w:rsidRPr="004C3223">
              <w:rPr>
                <w:b/>
                <w:sz w:val="22"/>
                <w:szCs w:val="22"/>
              </w:rPr>
              <w:t>Newman, S</w:t>
            </w:r>
            <w:r w:rsidRPr="004C3223">
              <w:rPr>
                <w:sz w:val="22"/>
                <w:szCs w:val="22"/>
              </w:rPr>
              <w:t xml:space="preserve">., 2010, Isotopic trends in bat guano as a proxy for climate and ecology in Puerto Rico: </w:t>
            </w:r>
            <w:proofErr w:type="spellStart"/>
            <w:r w:rsidRPr="004C3223">
              <w:rPr>
                <w:i/>
                <w:sz w:val="22"/>
                <w:szCs w:val="22"/>
              </w:rPr>
              <w:t>Acta</w:t>
            </w:r>
            <w:proofErr w:type="spellEnd"/>
            <w:r w:rsidRPr="004C3223">
              <w:rPr>
                <w:i/>
                <w:sz w:val="22"/>
                <w:szCs w:val="22"/>
              </w:rPr>
              <w:t xml:space="preserve"> </w:t>
            </w:r>
            <w:proofErr w:type="spellStart"/>
            <w:r w:rsidRPr="004C3223">
              <w:rPr>
                <w:i/>
                <w:sz w:val="22"/>
                <w:szCs w:val="22"/>
              </w:rPr>
              <w:t>Cientifica</w:t>
            </w:r>
            <w:proofErr w:type="spellEnd"/>
            <w:r w:rsidRPr="004C3223">
              <w:rPr>
                <w:sz w:val="22"/>
                <w:szCs w:val="22"/>
              </w:rPr>
              <w:t>, v. 24, no. 1–3, p. 26–34</w:t>
            </w:r>
            <w:r>
              <w:rPr>
                <w:sz w:val="22"/>
                <w:szCs w:val="22"/>
              </w:rPr>
              <w:t>.</w:t>
            </w:r>
          </w:p>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D73336" w:rsidRPr="00D73336" w:rsidRDefault="00D73336" w:rsidP="006C295D">
            <w:pPr>
              <w:outlineLvl w:val="0"/>
              <w:rPr>
                <w:rFonts w:ascii="Times New Roman" w:hAnsi="Times New Roman" w:cs="Times New Roman"/>
                <w:b/>
                <w:u w:val="single"/>
              </w:rPr>
            </w:pPr>
          </w:p>
          <w:p w:rsidR="006C295D" w:rsidRPr="00D73336" w:rsidRDefault="006C295D" w:rsidP="006C295D">
            <w:pPr>
              <w:outlineLvl w:val="0"/>
              <w:rPr>
                <w:rFonts w:ascii="Times New Roman" w:hAnsi="Times New Roman" w:cs="Times New Roman"/>
                <w:b/>
                <w:u w:val="single"/>
              </w:rPr>
            </w:pPr>
            <w:r w:rsidRPr="00D73336">
              <w:rPr>
                <w:rFonts w:ascii="Times New Roman" w:hAnsi="Times New Roman" w:cs="Times New Roman"/>
                <w:b/>
                <w:u w:val="single"/>
              </w:rPr>
              <w:t>PUBLISHED ABSTRACTS/PRESENTATIONS</w:t>
            </w:r>
          </w:p>
          <w:p w:rsidR="006C295D" w:rsidRPr="00D73336" w:rsidRDefault="006C295D" w:rsidP="006C295D">
            <w:pPr>
              <w:rPr>
                <w:rFonts w:ascii="Times New Roman" w:hAnsi="Times New Roman" w:cs="Times New Roman"/>
                <w:b/>
                <w:u w:val="single"/>
              </w:rPr>
            </w:pP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10179" w:type="dxa"/>
            <w:gridSpan w:val="2"/>
          </w:tcPr>
          <w:p w:rsidR="00D73336" w:rsidRPr="009375B1" w:rsidRDefault="00D73336" w:rsidP="00E0761D">
            <w:pPr>
              <w:pStyle w:val="ListParagraph"/>
              <w:numPr>
                <w:ilvl w:val="0"/>
                <w:numId w:val="20"/>
              </w:numPr>
              <w:rPr>
                <w:sz w:val="22"/>
                <w:szCs w:val="22"/>
              </w:rPr>
            </w:pPr>
            <w:r w:rsidRPr="009375B1">
              <w:rPr>
                <w:b/>
                <w:sz w:val="22"/>
                <w:szCs w:val="22"/>
              </w:rPr>
              <w:t>Newman, S.A.</w:t>
            </w:r>
            <w:r w:rsidRPr="009375B1">
              <w:rPr>
                <w:sz w:val="22"/>
                <w:szCs w:val="22"/>
              </w:rPr>
              <w:t xml:space="preserve">, </w:t>
            </w:r>
            <w:proofErr w:type="spellStart"/>
            <w:r w:rsidRPr="009375B1">
              <w:rPr>
                <w:sz w:val="22"/>
                <w:szCs w:val="22"/>
              </w:rPr>
              <w:t>Fakra</w:t>
            </w:r>
            <w:proofErr w:type="spellEnd"/>
            <w:r w:rsidRPr="009375B1">
              <w:rPr>
                <w:sz w:val="22"/>
                <w:szCs w:val="22"/>
              </w:rPr>
              <w:t xml:space="preserve">, S.C., </w:t>
            </w:r>
            <w:proofErr w:type="spellStart"/>
            <w:r w:rsidRPr="009375B1">
              <w:rPr>
                <w:sz w:val="22"/>
                <w:szCs w:val="22"/>
              </w:rPr>
              <w:t>Bosak</w:t>
            </w:r>
            <w:proofErr w:type="spellEnd"/>
            <w:r w:rsidRPr="009375B1">
              <w:rPr>
                <w:sz w:val="22"/>
                <w:szCs w:val="22"/>
              </w:rPr>
              <w:t>, T. 2017, Preservation of soft-bodied organisms in coarse-grained siliciclastic environments</w:t>
            </w:r>
            <w:r w:rsidR="009375B1" w:rsidRPr="009375B1">
              <w:rPr>
                <w:sz w:val="22"/>
                <w:szCs w:val="22"/>
              </w:rPr>
              <w:t xml:space="preserve">. International Workshop on </w:t>
            </w:r>
            <w:proofErr w:type="spellStart"/>
            <w:r w:rsidR="009375B1" w:rsidRPr="009375B1">
              <w:rPr>
                <w:sz w:val="22"/>
                <w:szCs w:val="22"/>
              </w:rPr>
              <w:t>Konservat-Lagerstätten</w:t>
            </w:r>
            <w:proofErr w:type="spellEnd"/>
            <w:r w:rsidR="009375B1">
              <w:rPr>
                <w:sz w:val="22"/>
                <w:szCs w:val="22"/>
              </w:rPr>
              <w:t>, Cork, Ireland (published abstract and oral presentation).</w:t>
            </w:r>
          </w:p>
          <w:p w:rsidR="006C295D" w:rsidRPr="009375B1" w:rsidRDefault="006C295D" w:rsidP="006C295D">
            <w:pPr>
              <w:pStyle w:val="ListParagraph"/>
              <w:numPr>
                <w:ilvl w:val="0"/>
                <w:numId w:val="20"/>
              </w:numPr>
              <w:rPr>
                <w:sz w:val="22"/>
                <w:szCs w:val="22"/>
              </w:rPr>
            </w:pPr>
            <w:r w:rsidRPr="009375B1">
              <w:rPr>
                <w:b/>
                <w:sz w:val="22"/>
                <w:szCs w:val="22"/>
              </w:rPr>
              <w:t>Newman, S.A.</w:t>
            </w:r>
            <w:r w:rsidRPr="009375B1">
              <w:rPr>
                <w:sz w:val="22"/>
                <w:szCs w:val="22"/>
              </w:rPr>
              <w:t xml:space="preserve">, </w:t>
            </w:r>
            <w:proofErr w:type="spellStart"/>
            <w:r w:rsidRPr="009375B1">
              <w:rPr>
                <w:sz w:val="22"/>
                <w:szCs w:val="22"/>
              </w:rPr>
              <w:t>Fakra</w:t>
            </w:r>
            <w:proofErr w:type="spellEnd"/>
            <w:r w:rsidRPr="009375B1">
              <w:rPr>
                <w:sz w:val="22"/>
                <w:szCs w:val="22"/>
              </w:rPr>
              <w:t xml:space="preserve">, S.C., Marcus, M.A., </w:t>
            </w:r>
            <w:proofErr w:type="spellStart"/>
            <w:r w:rsidRPr="009375B1">
              <w:rPr>
                <w:sz w:val="22"/>
                <w:szCs w:val="22"/>
              </w:rPr>
              <w:t>Bosak</w:t>
            </w:r>
            <w:proofErr w:type="spellEnd"/>
            <w:r w:rsidRPr="009375B1">
              <w:rPr>
                <w:sz w:val="22"/>
                <w:szCs w:val="22"/>
              </w:rPr>
              <w:t>, T., 2017, The role of microbial mats in the fossilization of soft bodied organisms in sandy sediments. Astrobiology Science Conference, Mesa, AZ (published abstract and poster presentation).</w:t>
            </w:r>
          </w:p>
          <w:p w:rsidR="006C295D" w:rsidRPr="009375B1" w:rsidRDefault="006C295D" w:rsidP="006C295D">
            <w:pPr>
              <w:pStyle w:val="ListParagraph"/>
              <w:numPr>
                <w:ilvl w:val="0"/>
                <w:numId w:val="20"/>
              </w:numPr>
              <w:rPr>
                <w:sz w:val="22"/>
                <w:szCs w:val="22"/>
              </w:rPr>
            </w:pPr>
            <w:r w:rsidRPr="009375B1">
              <w:rPr>
                <w:b/>
                <w:sz w:val="22"/>
                <w:szCs w:val="22"/>
              </w:rPr>
              <w:t>Newman, S.A.</w:t>
            </w:r>
            <w:r w:rsidRPr="009375B1">
              <w:rPr>
                <w:sz w:val="22"/>
                <w:szCs w:val="22"/>
              </w:rPr>
              <w:t>, The role of microbial mats in preservation processes during the rise of animals. National Museum of Natural History Colloquium Series, Smithsonian Institution, Washington, DC (invited speaker).</w:t>
            </w:r>
          </w:p>
          <w:p w:rsidR="006C295D" w:rsidRPr="009375B1" w:rsidRDefault="006C295D" w:rsidP="006C295D">
            <w:pPr>
              <w:pStyle w:val="ListParagraph"/>
              <w:numPr>
                <w:ilvl w:val="0"/>
                <w:numId w:val="12"/>
              </w:numPr>
              <w:rPr>
                <w:b/>
                <w:sz w:val="22"/>
                <w:szCs w:val="22"/>
              </w:rPr>
            </w:pPr>
            <w:r w:rsidRPr="009375B1">
              <w:rPr>
                <w:b/>
                <w:sz w:val="22"/>
                <w:szCs w:val="22"/>
              </w:rPr>
              <w:t>Newman, S.A.</w:t>
            </w:r>
            <w:r w:rsidRPr="009375B1">
              <w:rPr>
                <w:sz w:val="22"/>
                <w:szCs w:val="22"/>
              </w:rPr>
              <w:t>,</w:t>
            </w:r>
            <w:r w:rsidRPr="009375B1">
              <w:rPr>
                <w:b/>
                <w:sz w:val="22"/>
                <w:szCs w:val="22"/>
              </w:rPr>
              <w:t xml:space="preserve"> </w:t>
            </w:r>
            <w:r w:rsidRPr="009375B1">
              <w:rPr>
                <w:sz w:val="22"/>
                <w:szCs w:val="22"/>
              </w:rPr>
              <w:t xml:space="preserve">Marcus, M., </w:t>
            </w:r>
            <w:proofErr w:type="spellStart"/>
            <w:r w:rsidRPr="009375B1">
              <w:rPr>
                <w:sz w:val="22"/>
                <w:szCs w:val="22"/>
              </w:rPr>
              <w:t>Bosak</w:t>
            </w:r>
            <w:proofErr w:type="spellEnd"/>
            <w:r w:rsidRPr="009375B1">
              <w:rPr>
                <w:sz w:val="22"/>
                <w:szCs w:val="22"/>
              </w:rPr>
              <w:t>, T., 2016, The importance of microbial mats in the preservation of soft-bodied organisms in Ediacaran coarse-grained siliciclastic environments. Geological Society of America Annual Meeting, Denver, Colorado (published abstract and oral presentation).</w:t>
            </w:r>
          </w:p>
          <w:p w:rsidR="006C295D" w:rsidRPr="009375B1" w:rsidRDefault="006C295D" w:rsidP="006C295D">
            <w:pPr>
              <w:pStyle w:val="ListParagraph"/>
              <w:numPr>
                <w:ilvl w:val="0"/>
                <w:numId w:val="12"/>
              </w:numPr>
              <w:rPr>
                <w:b/>
                <w:sz w:val="22"/>
                <w:szCs w:val="22"/>
              </w:rPr>
            </w:pPr>
            <w:r w:rsidRPr="009375B1">
              <w:rPr>
                <w:b/>
                <w:sz w:val="22"/>
                <w:szCs w:val="22"/>
              </w:rPr>
              <w:t>Newman, S.A.</w:t>
            </w:r>
            <w:r w:rsidRPr="009375B1">
              <w:rPr>
                <w:sz w:val="22"/>
                <w:szCs w:val="22"/>
              </w:rPr>
              <w:t>,</w:t>
            </w:r>
            <w:r w:rsidRPr="009375B1">
              <w:rPr>
                <w:b/>
                <w:sz w:val="22"/>
                <w:szCs w:val="22"/>
              </w:rPr>
              <w:t xml:space="preserve"> </w:t>
            </w:r>
            <w:proofErr w:type="spellStart"/>
            <w:r w:rsidRPr="009375B1">
              <w:rPr>
                <w:sz w:val="22"/>
                <w:szCs w:val="22"/>
              </w:rPr>
              <w:t>Bosak</w:t>
            </w:r>
            <w:proofErr w:type="spellEnd"/>
            <w:r w:rsidRPr="009375B1">
              <w:rPr>
                <w:sz w:val="22"/>
                <w:szCs w:val="22"/>
              </w:rPr>
              <w:t xml:space="preserve">, T., 2016, Using experimental </w:t>
            </w:r>
            <w:proofErr w:type="spellStart"/>
            <w:r w:rsidRPr="009375B1">
              <w:rPr>
                <w:sz w:val="22"/>
                <w:szCs w:val="22"/>
              </w:rPr>
              <w:t>taphonomy</w:t>
            </w:r>
            <w:proofErr w:type="spellEnd"/>
            <w:r w:rsidRPr="009375B1">
              <w:rPr>
                <w:sz w:val="22"/>
                <w:szCs w:val="22"/>
              </w:rPr>
              <w:t xml:space="preserve"> to investigate environmental conditions during the rise of animals. NASA Astrobiology Institute Proposal Workshop, Williamstown, MA (oral presentation).</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w:t>
            </w:r>
            <w:r w:rsidRPr="009375B1">
              <w:rPr>
                <w:sz w:val="22"/>
                <w:szCs w:val="22"/>
              </w:rPr>
              <w:t xml:space="preserve">, </w:t>
            </w:r>
            <w:proofErr w:type="spellStart"/>
            <w:r w:rsidRPr="009375B1">
              <w:rPr>
                <w:sz w:val="22"/>
                <w:szCs w:val="22"/>
              </w:rPr>
              <w:t>Mariotti</w:t>
            </w:r>
            <w:proofErr w:type="spellEnd"/>
            <w:r w:rsidRPr="009375B1">
              <w:rPr>
                <w:sz w:val="22"/>
                <w:szCs w:val="22"/>
              </w:rPr>
              <w:t xml:space="preserve">, G., </w:t>
            </w:r>
            <w:proofErr w:type="spellStart"/>
            <w:r w:rsidRPr="009375B1">
              <w:rPr>
                <w:sz w:val="22"/>
                <w:szCs w:val="22"/>
              </w:rPr>
              <w:t>Pruss</w:t>
            </w:r>
            <w:proofErr w:type="spellEnd"/>
            <w:r w:rsidRPr="009375B1">
              <w:rPr>
                <w:sz w:val="22"/>
                <w:szCs w:val="22"/>
              </w:rPr>
              <w:t xml:space="preserve">, S., </w:t>
            </w:r>
            <w:proofErr w:type="spellStart"/>
            <w:r w:rsidRPr="009375B1">
              <w:rPr>
                <w:sz w:val="22"/>
                <w:szCs w:val="22"/>
              </w:rPr>
              <w:t>Bosak</w:t>
            </w:r>
            <w:proofErr w:type="spellEnd"/>
            <w:r w:rsidRPr="009375B1">
              <w:rPr>
                <w:sz w:val="22"/>
                <w:szCs w:val="22"/>
              </w:rPr>
              <w:t>, T.,</w:t>
            </w:r>
            <w:r w:rsidRPr="009375B1">
              <w:rPr>
                <w:b/>
                <w:sz w:val="22"/>
                <w:szCs w:val="22"/>
              </w:rPr>
              <w:t xml:space="preserve"> </w:t>
            </w:r>
            <w:r w:rsidRPr="009375B1">
              <w:rPr>
                <w:sz w:val="22"/>
                <w:szCs w:val="22"/>
              </w:rPr>
              <w:t xml:space="preserve">2016, Mechanisms of organic preservation in coarse-grained </w:t>
            </w:r>
            <w:proofErr w:type="spellStart"/>
            <w:r w:rsidRPr="009375B1">
              <w:rPr>
                <w:sz w:val="22"/>
                <w:szCs w:val="22"/>
              </w:rPr>
              <w:t>siliciclastics</w:t>
            </w:r>
            <w:proofErr w:type="spellEnd"/>
            <w:r w:rsidRPr="009375B1">
              <w:rPr>
                <w:sz w:val="22"/>
                <w:szCs w:val="22"/>
              </w:rPr>
              <w:t xml:space="preserve">. Gordon </w:t>
            </w:r>
            <w:proofErr w:type="spellStart"/>
            <w:r w:rsidRPr="009375B1">
              <w:rPr>
                <w:sz w:val="22"/>
                <w:szCs w:val="22"/>
              </w:rPr>
              <w:t>Geobiology</w:t>
            </w:r>
            <w:proofErr w:type="spellEnd"/>
            <w:r w:rsidRPr="009375B1">
              <w:rPr>
                <w:sz w:val="22"/>
                <w:szCs w:val="22"/>
              </w:rPr>
              <w:t xml:space="preserve"> Conference, Galveston, TX (published abstract and poster presentation).</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S.A.</w:t>
            </w:r>
            <w:r w:rsidRPr="009375B1">
              <w:rPr>
                <w:sz w:val="22"/>
                <w:szCs w:val="22"/>
              </w:rPr>
              <w:t xml:space="preserve">, </w:t>
            </w:r>
            <w:proofErr w:type="spellStart"/>
            <w:r w:rsidRPr="009375B1">
              <w:rPr>
                <w:sz w:val="22"/>
                <w:szCs w:val="22"/>
              </w:rPr>
              <w:t>Mariotti</w:t>
            </w:r>
            <w:proofErr w:type="spellEnd"/>
            <w:r w:rsidRPr="009375B1">
              <w:rPr>
                <w:sz w:val="22"/>
                <w:szCs w:val="22"/>
              </w:rPr>
              <w:t xml:space="preserve">, G., </w:t>
            </w:r>
            <w:proofErr w:type="spellStart"/>
            <w:r w:rsidRPr="009375B1">
              <w:rPr>
                <w:sz w:val="22"/>
                <w:szCs w:val="22"/>
              </w:rPr>
              <w:t>Bosak</w:t>
            </w:r>
            <w:proofErr w:type="spellEnd"/>
            <w:r w:rsidRPr="009375B1">
              <w:rPr>
                <w:sz w:val="22"/>
                <w:szCs w:val="22"/>
              </w:rPr>
              <w:t>, T.,</w:t>
            </w:r>
            <w:r w:rsidRPr="009375B1">
              <w:rPr>
                <w:b/>
                <w:sz w:val="22"/>
                <w:szCs w:val="22"/>
              </w:rPr>
              <w:t xml:space="preserve"> </w:t>
            </w:r>
            <w:r w:rsidRPr="009375B1">
              <w:rPr>
                <w:sz w:val="22"/>
                <w:szCs w:val="22"/>
              </w:rPr>
              <w:t>2015, A recipe for cyanobacterial fossilization in siliciclastic environments. Geological Society of America Annual Meeting, Baltimore, MD (published abstract and oral presentation).</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lastRenderedPageBreak/>
              <w:t>Newman, S.A.</w:t>
            </w:r>
            <w:r w:rsidRPr="009375B1">
              <w:rPr>
                <w:sz w:val="22"/>
                <w:szCs w:val="22"/>
              </w:rPr>
              <w:t>,</w:t>
            </w:r>
            <w:r w:rsidRPr="009375B1">
              <w:rPr>
                <w:b/>
                <w:sz w:val="22"/>
                <w:szCs w:val="22"/>
              </w:rPr>
              <w:t xml:space="preserve"> </w:t>
            </w:r>
            <w:proofErr w:type="spellStart"/>
            <w:r w:rsidRPr="009375B1">
              <w:rPr>
                <w:sz w:val="22"/>
                <w:szCs w:val="22"/>
              </w:rPr>
              <w:t>Mariotti</w:t>
            </w:r>
            <w:proofErr w:type="spellEnd"/>
            <w:r w:rsidRPr="009375B1">
              <w:rPr>
                <w:sz w:val="22"/>
                <w:szCs w:val="22"/>
              </w:rPr>
              <w:t xml:space="preserve">, G., </w:t>
            </w:r>
            <w:proofErr w:type="spellStart"/>
            <w:r w:rsidRPr="009375B1">
              <w:rPr>
                <w:sz w:val="22"/>
                <w:szCs w:val="22"/>
              </w:rPr>
              <w:t>Bosak</w:t>
            </w:r>
            <w:proofErr w:type="spellEnd"/>
            <w:r w:rsidRPr="009375B1">
              <w:rPr>
                <w:sz w:val="22"/>
                <w:szCs w:val="22"/>
              </w:rPr>
              <w:t>, T.</w:t>
            </w:r>
            <w:r w:rsidRPr="009375B1">
              <w:rPr>
                <w:b/>
                <w:sz w:val="22"/>
                <w:szCs w:val="22"/>
              </w:rPr>
              <w:t xml:space="preserve">, </w:t>
            </w:r>
            <w:r w:rsidRPr="009375B1">
              <w:rPr>
                <w:sz w:val="22"/>
                <w:szCs w:val="22"/>
              </w:rPr>
              <w:t xml:space="preserve">2015, Cyanobacterial fossilization through the formation and trapping of clays. Goldschmidt Conference, Prague, Czech Republic (published abstract and oral presentation). </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S.A.</w:t>
            </w:r>
            <w:r w:rsidRPr="009375B1">
              <w:rPr>
                <w:sz w:val="22"/>
                <w:szCs w:val="22"/>
              </w:rPr>
              <w:t>,</w:t>
            </w:r>
            <w:r w:rsidRPr="009375B1">
              <w:rPr>
                <w:b/>
                <w:sz w:val="22"/>
                <w:szCs w:val="22"/>
              </w:rPr>
              <w:t xml:space="preserve"> </w:t>
            </w:r>
            <w:proofErr w:type="spellStart"/>
            <w:r w:rsidRPr="009375B1">
              <w:rPr>
                <w:sz w:val="22"/>
                <w:szCs w:val="22"/>
              </w:rPr>
              <w:t>Mariotti</w:t>
            </w:r>
            <w:proofErr w:type="spellEnd"/>
            <w:r w:rsidRPr="009375B1">
              <w:rPr>
                <w:sz w:val="22"/>
                <w:szCs w:val="22"/>
              </w:rPr>
              <w:t xml:space="preserve">, G., </w:t>
            </w:r>
            <w:proofErr w:type="spellStart"/>
            <w:r w:rsidRPr="009375B1">
              <w:rPr>
                <w:sz w:val="22"/>
                <w:szCs w:val="22"/>
              </w:rPr>
              <w:t>Bosak</w:t>
            </w:r>
            <w:proofErr w:type="spellEnd"/>
            <w:r w:rsidRPr="009375B1">
              <w:rPr>
                <w:sz w:val="22"/>
                <w:szCs w:val="22"/>
              </w:rPr>
              <w:t>, T.,</w:t>
            </w:r>
            <w:r w:rsidRPr="009375B1">
              <w:rPr>
                <w:b/>
                <w:sz w:val="22"/>
                <w:szCs w:val="22"/>
              </w:rPr>
              <w:t xml:space="preserve"> </w:t>
            </w:r>
            <w:r w:rsidRPr="009375B1">
              <w:rPr>
                <w:sz w:val="22"/>
                <w:szCs w:val="22"/>
              </w:rPr>
              <w:t>2015, Microbial fossilization through the formation of clay minerals. Astrobiology Student Conference, Chicago, IL (published abstract and oral presentation).</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w:t>
            </w:r>
            <w:r w:rsidRPr="009375B1">
              <w:rPr>
                <w:sz w:val="22"/>
                <w:szCs w:val="22"/>
              </w:rPr>
              <w:t>,</w:t>
            </w:r>
            <w:r w:rsidRPr="009375B1">
              <w:rPr>
                <w:b/>
                <w:sz w:val="22"/>
                <w:szCs w:val="22"/>
              </w:rPr>
              <w:t xml:space="preserve"> </w:t>
            </w:r>
            <w:proofErr w:type="spellStart"/>
            <w:r w:rsidRPr="009375B1">
              <w:rPr>
                <w:sz w:val="22"/>
                <w:szCs w:val="22"/>
              </w:rPr>
              <w:t>Mariotti</w:t>
            </w:r>
            <w:proofErr w:type="spellEnd"/>
            <w:r w:rsidRPr="009375B1">
              <w:rPr>
                <w:sz w:val="22"/>
                <w:szCs w:val="22"/>
              </w:rPr>
              <w:t xml:space="preserve">, G., </w:t>
            </w:r>
            <w:proofErr w:type="spellStart"/>
            <w:r w:rsidRPr="009375B1">
              <w:rPr>
                <w:sz w:val="22"/>
                <w:szCs w:val="22"/>
              </w:rPr>
              <w:t>Bosak</w:t>
            </w:r>
            <w:proofErr w:type="spellEnd"/>
            <w:r w:rsidRPr="009375B1">
              <w:rPr>
                <w:sz w:val="22"/>
                <w:szCs w:val="22"/>
              </w:rPr>
              <w:t>, T.,</w:t>
            </w:r>
            <w:r w:rsidRPr="009375B1">
              <w:rPr>
                <w:b/>
                <w:sz w:val="22"/>
                <w:szCs w:val="22"/>
              </w:rPr>
              <w:t xml:space="preserve"> </w:t>
            </w:r>
            <w:r w:rsidRPr="009375B1">
              <w:rPr>
                <w:sz w:val="22"/>
                <w:szCs w:val="22"/>
              </w:rPr>
              <w:t xml:space="preserve">2014, Cyanobacterial calcification and </w:t>
            </w:r>
            <w:proofErr w:type="spellStart"/>
            <w:r w:rsidRPr="009375B1">
              <w:rPr>
                <w:sz w:val="22"/>
                <w:szCs w:val="22"/>
              </w:rPr>
              <w:t>silicification</w:t>
            </w:r>
            <w:proofErr w:type="spellEnd"/>
            <w:r w:rsidRPr="009375B1">
              <w:rPr>
                <w:sz w:val="22"/>
                <w:szCs w:val="22"/>
              </w:rPr>
              <w:t xml:space="preserve"> as probes of seawater chemistry through time. Northeastern </w:t>
            </w:r>
            <w:proofErr w:type="spellStart"/>
            <w:r w:rsidRPr="009375B1">
              <w:rPr>
                <w:sz w:val="22"/>
                <w:szCs w:val="22"/>
              </w:rPr>
              <w:t>Geobiology</w:t>
            </w:r>
            <w:proofErr w:type="spellEnd"/>
            <w:r w:rsidRPr="009375B1">
              <w:rPr>
                <w:sz w:val="22"/>
                <w:szCs w:val="22"/>
              </w:rPr>
              <w:t xml:space="preserve"> Symposium, New Haven, CT (published abstract and poster presentation).</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S.A.</w:t>
            </w:r>
            <w:r w:rsidRPr="009375B1">
              <w:rPr>
                <w:sz w:val="22"/>
                <w:szCs w:val="22"/>
              </w:rPr>
              <w:t xml:space="preserve">, Lincoln, S.A., Shock, E.L., </w:t>
            </w:r>
            <w:proofErr w:type="spellStart"/>
            <w:r w:rsidRPr="009375B1">
              <w:rPr>
                <w:sz w:val="22"/>
                <w:szCs w:val="22"/>
              </w:rPr>
              <w:t>Kelemen</w:t>
            </w:r>
            <w:proofErr w:type="spellEnd"/>
            <w:r w:rsidRPr="009375B1">
              <w:rPr>
                <w:sz w:val="22"/>
                <w:szCs w:val="22"/>
              </w:rPr>
              <w:t xml:space="preserve">, P.B., and Summons, R.E., 2013, Ether lipid assessment at the </w:t>
            </w:r>
            <w:proofErr w:type="spellStart"/>
            <w:r w:rsidRPr="009375B1">
              <w:rPr>
                <w:sz w:val="22"/>
                <w:szCs w:val="22"/>
              </w:rPr>
              <w:t>Semail</w:t>
            </w:r>
            <w:proofErr w:type="spellEnd"/>
            <w:r w:rsidRPr="009375B1">
              <w:rPr>
                <w:sz w:val="22"/>
                <w:szCs w:val="22"/>
              </w:rPr>
              <w:t xml:space="preserve"> Ophiolite, Oman: Microbial diversity in a </w:t>
            </w:r>
            <w:proofErr w:type="spellStart"/>
            <w:r w:rsidRPr="009375B1">
              <w:rPr>
                <w:sz w:val="22"/>
                <w:szCs w:val="22"/>
              </w:rPr>
              <w:t>serpentinite</w:t>
            </w:r>
            <w:proofErr w:type="spellEnd"/>
            <w:r w:rsidRPr="009375B1">
              <w:rPr>
                <w:sz w:val="22"/>
                <w:szCs w:val="22"/>
              </w:rPr>
              <w:t xml:space="preserve"> hosted ecosystem. The International Meeting on Organic Geochemistry, Tenerife, Canary Islands, Spain (published abstract and poster presentation).</w:t>
            </w:r>
          </w:p>
          <w:p w:rsidR="006C295D" w:rsidRPr="009375B1" w:rsidRDefault="006C295D" w:rsidP="006C295D">
            <w:pPr>
              <w:numPr>
                <w:ilvl w:val="0"/>
                <w:numId w:val="13"/>
              </w:numPr>
              <w:outlineLvl w:val="0"/>
              <w:rPr>
                <w:rFonts w:ascii="Times New Roman" w:hAnsi="Times New Roman" w:cs="Times New Roman"/>
              </w:rPr>
            </w:pPr>
            <w:r w:rsidRPr="009375B1">
              <w:rPr>
                <w:rFonts w:ascii="Times New Roman" w:hAnsi="Times New Roman" w:cs="Times New Roman"/>
                <w:b/>
              </w:rPr>
              <w:t>Newman, S.A.</w:t>
            </w:r>
            <w:r w:rsidRPr="009375B1">
              <w:rPr>
                <w:rFonts w:ascii="Times New Roman" w:hAnsi="Times New Roman" w:cs="Times New Roman"/>
              </w:rPr>
              <w:t xml:space="preserve">, Lincoln, S.A., Shock, E.L., </w:t>
            </w:r>
            <w:proofErr w:type="spellStart"/>
            <w:r w:rsidRPr="009375B1">
              <w:rPr>
                <w:rFonts w:ascii="Times New Roman" w:hAnsi="Times New Roman" w:cs="Times New Roman"/>
              </w:rPr>
              <w:t>Kelemen</w:t>
            </w:r>
            <w:proofErr w:type="spellEnd"/>
            <w:r w:rsidRPr="009375B1">
              <w:rPr>
                <w:rFonts w:ascii="Times New Roman" w:hAnsi="Times New Roman" w:cs="Times New Roman"/>
              </w:rPr>
              <w:t xml:space="preserve">, P.B., and Summons, R.E., 2012, </w:t>
            </w:r>
            <w:r w:rsidRPr="009375B1">
              <w:rPr>
                <w:rFonts w:ascii="Times New Roman" w:hAnsi="Times New Roman" w:cs="Times New Roman"/>
                <w:bCs/>
              </w:rPr>
              <w:t xml:space="preserve">Biomarker Insights into Microbial Activity in the </w:t>
            </w:r>
            <w:proofErr w:type="spellStart"/>
            <w:r w:rsidRPr="009375B1">
              <w:rPr>
                <w:rFonts w:ascii="Times New Roman" w:hAnsi="Times New Roman" w:cs="Times New Roman"/>
                <w:bCs/>
              </w:rPr>
              <w:t>Serpentinite</w:t>
            </w:r>
            <w:proofErr w:type="spellEnd"/>
            <w:r w:rsidRPr="009375B1">
              <w:rPr>
                <w:rFonts w:ascii="Times New Roman" w:hAnsi="Times New Roman" w:cs="Times New Roman"/>
                <w:bCs/>
              </w:rPr>
              <w:t xml:space="preserve">-Hosted Ecosystem of the </w:t>
            </w:r>
            <w:proofErr w:type="spellStart"/>
            <w:r w:rsidRPr="009375B1">
              <w:rPr>
                <w:rFonts w:ascii="Times New Roman" w:hAnsi="Times New Roman" w:cs="Times New Roman"/>
                <w:bCs/>
              </w:rPr>
              <w:t>Semail</w:t>
            </w:r>
            <w:proofErr w:type="spellEnd"/>
            <w:r w:rsidRPr="009375B1">
              <w:rPr>
                <w:rFonts w:ascii="Times New Roman" w:hAnsi="Times New Roman" w:cs="Times New Roman"/>
                <w:bCs/>
              </w:rPr>
              <w:t xml:space="preserve"> Ophiolite, Oman. American Geophysical Union, San Francisco, CA (published abstract and poster presentation).</w:t>
            </w:r>
            <w:r w:rsidRPr="009375B1">
              <w:rPr>
                <w:rFonts w:ascii="Times New Roman" w:hAnsi="Times New Roman" w:cs="Times New Roman"/>
              </w:rPr>
              <w:t xml:space="preserve"> </w:t>
            </w:r>
          </w:p>
          <w:p w:rsidR="006C295D" w:rsidRPr="009375B1" w:rsidRDefault="006C295D" w:rsidP="006C295D">
            <w:pPr>
              <w:numPr>
                <w:ilvl w:val="0"/>
                <w:numId w:val="13"/>
              </w:numPr>
              <w:outlineLvl w:val="0"/>
              <w:rPr>
                <w:rFonts w:ascii="Times New Roman" w:hAnsi="Times New Roman" w:cs="Times New Roman"/>
              </w:rPr>
            </w:pPr>
            <w:proofErr w:type="spellStart"/>
            <w:r w:rsidRPr="009375B1">
              <w:rPr>
                <w:rFonts w:ascii="Times New Roman" w:hAnsi="Times New Roman" w:cs="Times New Roman"/>
              </w:rPr>
              <w:t>Seto</w:t>
            </w:r>
            <w:proofErr w:type="spellEnd"/>
            <w:r w:rsidRPr="009375B1">
              <w:rPr>
                <w:rFonts w:ascii="Times New Roman" w:hAnsi="Times New Roman" w:cs="Times New Roman"/>
              </w:rPr>
              <w:t xml:space="preserve">, S., </w:t>
            </w:r>
            <w:r w:rsidRPr="009375B1">
              <w:rPr>
                <w:rFonts w:ascii="Times New Roman" w:hAnsi="Times New Roman" w:cs="Times New Roman"/>
                <w:b/>
              </w:rPr>
              <w:t>Newman, S.</w:t>
            </w:r>
            <w:r w:rsidRPr="009375B1">
              <w:rPr>
                <w:rFonts w:ascii="Times New Roman" w:hAnsi="Times New Roman" w:cs="Times New Roman"/>
              </w:rPr>
              <w:t>, and McFadden, K., 2009, Small mammal abundance, distribution, and foraging habits in an oak dominated landscape: Black Rock Forest Research Symposium, Cornwall, NY (published abstract).</w:t>
            </w:r>
          </w:p>
          <w:p w:rsidR="006C295D" w:rsidRPr="009375B1" w:rsidRDefault="006C295D" w:rsidP="006C295D">
            <w:pPr>
              <w:pStyle w:val="ListParagraph"/>
              <w:numPr>
                <w:ilvl w:val="0"/>
                <w:numId w:val="13"/>
              </w:numPr>
              <w:outlineLvl w:val="0"/>
              <w:rPr>
                <w:b/>
                <w:sz w:val="22"/>
                <w:szCs w:val="22"/>
                <w:u w:val="single"/>
              </w:rPr>
            </w:pPr>
            <w:r w:rsidRPr="009375B1">
              <w:rPr>
                <w:b/>
                <w:sz w:val="22"/>
                <w:szCs w:val="22"/>
              </w:rPr>
              <w:t>Newman, S.A.</w:t>
            </w:r>
            <w:r w:rsidRPr="009375B1">
              <w:rPr>
                <w:sz w:val="22"/>
                <w:szCs w:val="22"/>
              </w:rPr>
              <w:t xml:space="preserve">, </w:t>
            </w:r>
            <w:proofErr w:type="spellStart"/>
            <w:r w:rsidRPr="009375B1">
              <w:rPr>
                <w:sz w:val="22"/>
                <w:szCs w:val="22"/>
              </w:rPr>
              <w:t>Seto</w:t>
            </w:r>
            <w:proofErr w:type="spellEnd"/>
            <w:r w:rsidRPr="009375B1">
              <w:rPr>
                <w:sz w:val="22"/>
                <w:szCs w:val="22"/>
              </w:rPr>
              <w:t>, S., 2009, Small mammal community dynamics on the north slope of Black Rock Forest. Black Rock Forest Sixth Research Symposium, Cornwall, NY (oral presentation).</w:t>
            </w:r>
          </w:p>
          <w:p w:rsidR="006C295D" w:rsidRPr="009375B1" w:rsidRDefault="006C295D" w:rsidP="006C295D">
            <w:pPr>
              <w:outlineLvl w:val="0"/>
              <w:rPr>
                <w:rFonts w:ascii="Times New Roman" w:hAnsi="Times New Roman" w:cs="Times New Roman"/>
              </w:rPr>
            </w:pPr>
          </w:p>
        </w:tc>
      </w:tr>
      <w:tr w:rsidR="006C295D" w:rsidRPr="001A0A70" w:rsidTr="00D12F8D">
        <w:trPr>
          <w:trHeight w:val="440"/>
        </w:trPr>
        <w:tc>
          <w:tcPr>
            <w:tcW w:w="7650" w:type="dxa"/>
          </w:tcPr>
          <w:p w:rsidR="006C295D" w:rsidRPr="001A0A70" w:rsidRDefault="006C295D" w:rsidP="006C295D">
            <w:pPr>
              <w:outlineLvl w:val="0"/>
              <w:rPr>
                <w:rFonts w:ascii="Times New Roman" w:hAnsi="Times New Roman" w:cs="Times New Roman"/>
                <w:b/>
                <w:u w:val="single"/>
              </w:rPr>
            </w:pPr>
            <w:r w:rsidRPr="001A0A70">
              <w:rPr>
                <w:rFonts w:ascii="Times New Roman" w:hAnsi="Times New Roman" w:cs="Times New Roman"/>
                <w:b/>
                <w:u w:val="single"/>
              </w:rPr>
              <w:lastRenderedPageBreak/>
              <w:t xml:space="preserve">Highlighted Research </w:t>
            </w:r>
          </w:p>
        </w:tc>
        <w:tc>
          <w:tcPr>
            <w:tcW w:w="2529" w:type="dxa"/>
          </w:tcPr>
          <w:p w:rsidR="006C295D" w:rsidRPr="001A0A70" w:rsidRDefault="006C295D" w:rsidP="006C295D">
            <w:pPr>
              <w:outlineLvl w:val="0"/>
              <w:rPr>
                <w:rFonts w:ascii="Times New Roman" w:hAnsi="Times New Roman" w:cs="Times New Roman"/>
              </w:rPr>
            </w:pPr>
          </w:p>
        </w:tc>
      </w:tr>
      <w:tr w:rsidR="006C295D" w:rsidRPr="001A0A70" w:rsidTr="00D12F8D">
        <w:trPr>
          <w:trHeight w:val="440"/>
        </w:trPr>
        <w:tc>
          <w:tcPr>
            <w:tcW w:w="10179" w:type="dxa"/>
            <w:gridSpan w:val="2"/>
          </w:tcPr>
          <w:p w:rsidR="006C295D" w:rsidRPr="001A0A70" w:rsidRDefault="006C295D" w:rsidP="006C295D">
            <w:pPr>
              <w:outlineLvl w:val="0"/>
              <w:rPr>
                <w:rFonts w:ascii="Times New Roman" w:hAnsi="Times New Roman" w:cs="Times New Roman"/>
              </w:rPr>
            </w:pPr>
            <w:r>
              <w:rPr>
                <w:rFonts w:ascii="Times New Roman" w:hAnsi="Times New Roman" w:cs="Times New Roman"/>
                <w:i/>
              </w:rPr>
              <w:t xml:space="preserve">Eos </w:t>
            </w:r>
            <w:r w:rsidRPr="00DF57CB">
              <w:rPr>
                <w:rFonts w:ascii="Times New Roman" w:hAnsi="Times New Roman" w:cs="Times New Roman"/>
                <w:i/>
              </w:rPr>
              <w:t>Earth and Space Science News</w:t>
            </w:r>
            <w:r>
              <w:rPr>
                <w:rFonts w:ascii="Times New Roman" w:hAnsi="Times New Roman" w:cs="Times New Roman"/>
                <w:i/>
              </w:rPr>
              <w:t xml:space="preserve"> </w:t>
            </w:r>
            <w:r>
              <w:rPr>
                <w:rFonts w:ascii="Times New Roman" w:hAnsi="Times New Roman" w:cs="Times New Roman"/>
              </w:rPr>
              <w:t>online magazine</w:t>
            </w:r>
            <w:r w:rsidRPr="001A0A70">
              <w:rPr>
                <w:rFonts w:ascii="Times New Roman" w:hAnsi="Times New Roman" w:cs="Times New Roman"/>
              </w:rPr>
              <w:t xml:space="preserve">: </w:t>
            </w:r>
            <w:r w:rsidR="00D73336" w:rsidRPr="00D73336">
              <w:rPr>
                <w:rFonts w:ascii="Times New Roman" w:hAnsi="Times New Roman" w:cs="Times New Roman"/>
              </w:rPr>
              <w:t>https://eos.org/articles/how-did-fragile-early-microbes-become-fossils</w:t>
            </w:r>
            <w:r w:rsidR="00D73336">
              <w:rPr>
                <w:rFonts w:ascii="Times New Roman" w:hAnsi="Times New Roman" w:cs="Times New Roman"/>
              </w:rPr>
              <w:t xml:space="preserve"> (Published Aug. 2016 by Lucas Joel).</w:t>
            </w:r>
          </w:p>
        </w:tc>
      </w:tr>
    </w:tbl>
    <w:p w:rsidR="00075C73" w:rsidRPr="00075C73" w:rsidRDefault="00075C73" w:rsidP="00075C73">
      <w:pPr>
        <w:rPr>
          <w:rFonts w:ascii="Times New Roman" w:hAnsi="Times New Roman" w:cs="Times New Roman"/>
        </w:rPr>
      </w:pPr>
    </w:p>
    <w:sectPr w:rsidR="00075C73" w:rsidRPr="00075C73" w:rsidSect="001A0A70">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61D"/>
    <w:multiLevelType w:val="hybridMultilevel"/>
    <w:tmpl w:val="B3E4E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29228F"/>
    <w:multiLevelType w:val="hybridMultilevel"/>
    <w:tmpl w:val="F7FE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3DFF"/>
    <w:multiLevelType w:val="hybridMultilevel"/>
    <w:tmpl w:val="405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C6CF4"/>
    <w:multiLevelType w:val="hybridMultilevel"/>
    <w:tmpl w:val="3FF616E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2E925CF4"/>
    <w:multiLevelType w:val="hybridMultilevel"/>
    <w:tmpl w:val="6E983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4E2866"/>
    <w:multiLevelType w:val="hybridMultilevel"/>
    <w:tmpl w:val="1EF26C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AC612E"/>
    <w:multiLevelType w:val="hybridMultilevel"/>
    <w:tmpl w:val="79AE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0B0F33"/>
    <w:multiLevelType w:val="hybridMultilevel"/>
    <w:tmpl w:val="B27E0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407D8C"/>
    <w:multiLevelType w:val="hybridMultilevel"/>
    <w:tmpl w:val="6B70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D35D8"/>
    <w:multiLevelType w:val="hybridMultilevel"/>
    <w:tmpl w:val="AC50EE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FCC1213"/>
    <w:multiLevelType w:val="hybridMultilevel"/>
    <w:tmpl w:val="15A0F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0A234E"/>
    <w:multiLevelType w:val="hybridMultilevel"/>
    <w:tmpl w:val="2092D3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EBC24BD"/>
    <w:multiLevelType w:val="hybridMultilevel"/>
    <w:tmpl w:val="4E9E8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F766DFE"/>
    <w:multiLevelType w:val="hybridMultilevel"/>
    <w:tmpl w:val="0C7438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CB7B72"/>
    <w:multiLevelType w:val="hybridMultilevel"/>
    <w:tmpl w:val="280CCB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34A6B5B"/>
    <w:multiLevelType w:val="hybridMultilevel"/>
    <w:tmpl w:val="B4FE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44063"/>
    <w:multiLevelType w:val="hybridMultilevel"/>
    <w:tmpl w:val="AFFE2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3363443"/>
    <w:multiLevelType w:val="hybridMultilevel"/>
    <w:tmpl w:val="35206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FC3E3C"/>
    <w:multiLevelType w:val="hybridMultilevel"/>
    <w:tmpl w:val="8E5869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3"/>
  </w:num>
  <w:num w:numId="17">
    <w:abstractNumId w:val="15"/>
  </w:num>
  <w:num w:numId="18">
    <w:abstractNumId w:val="13"/>
  </w:num>
  <w:num w:numId="19">
    <w:abstractNumId w:val="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91"/>
    <w:rsid w:val="0005491B"/>
    <w:rsid w:val="0006079A"/>
    <w:rsid w:val="00075C73"/>
    <w:rsid w:val="0007762D"/>
    <w:rsid w:val="000B3FA9"/>
    <w:rsid w:val="000C28D0"/>
    <w:rsid w:val="000E0DC4"/>
    <w:rsid w:val="0011016C"/>
    <w:rsid w:val="00171077"/>
    <w:rsid w:val="00186C22"/>
    <w:rsid w:val="001A0A70"/>
    <w:rsid w:val="001A533C"/>
    <w:rsid w:val="001B1E77"/>
    <w:rsid w:val="001C2E85"/>
    <w:rsid w:val="001D776D"/>
    <w:rsid w:val="001E0049"/>
    <w:rsid w:val="001E4310"/>
    <w:rsid w:val="001E62C0"/>
    <w:rsid w:val="001E6FEE"/>
    <w:rsid w:val="002E6821"/>
    <w:rsid w:val="002F03F8"/>
    <w:rsid w:val="003043E1"/>
    <w:rsid w:val="00334C7B"/>
    <w:rsid w:val="00362323"/>
    <w:rsid w:val="00367D7C"/>
    <w:rsid w:val="003A1CC2"/>
    <w:rsid w:val="003A6E47"/>
    <w:rsid w:val="003D0F44"/>
    <w:rsid w:val="003F2B31"/>
    <w:rsid w:val="00453DDF"/>
    <w:rsid w:val="00456403"/>
    <w:rsid w:val="00456733"/>
    <w:rsid w:val="00481240"/>
    <w:rsid w:val="004819AE"/>
    <w:rsid w:val="004A10F8"/>
    <w:rsid w:val="004A28A0"/>
    <w:rsid w:val="004C3223"/>
    <w:rsid w:val="004C5E65"/>
    <w:rsid w:val="004C64DB"/>
    <w:rsid w:val="004D1183"/>
    <w:rsid w:val="0051658A"/>
    <w:rsid w:val="005212EA"/>
    <w:rsid w:val="005241CE"/>
    <w:rsid w:val="00557382"/>
    <w:rsid w:val="00560123"/>
    <w:rsid w:val="00574F12"/>
    <w:rsid w:val="005B13A3"/>
    <w:rsid w:val="00626A80"/>
    <w:rsid w:val="00662485"/>
    <w:rsid w:val="00677FED"/>
    <w:rsid w:val="006A4141"/>
    <w:rsid w:val="006C17AE"/>
    <w:rsid w:val="006C295D"/>
    <w:rsid w:val="006F5C99"/>
    <w:rsid w:val="0073539D"/>
    <w:rsid w:val="00736CA6"/>
    <w:rsid w:val="00750F8F"/>
    <w:rsid w:val="00782B00"/>
    <w:rsid w:val="007D0359"/>
    <w:rsid w:val="007E5E91"/>
    <w:rsid w:val="007F58EE"/>
    <w:rsid w:val="0080317F"/>
    <w:rsid w:val="0080594C"/>
    <w:rsid w:val="00841174"/>
    <w:rsid w:val="0085162A"/>
    <w:rsid w:val="00866CE4"/>
    <w:rsid w:val="00877F61"/>
    <w:rsid w:val="008861CA"/>
    <w:rsid w:val="008C4204"/>
    <w:rsid w:val="008C60E6"/>
    <w:rsid w:val="009375B1"/>
    <w:rsid w:val="00950B83"/>
    <w:rsid w:val="00954CFB"/>
    <w:rsid w:val="00972611"/>
    <w:rsid w:val="00982B8C"/>
    <w:rsid w:val="00986FEA"/>
    <w:rsid w:val="009C3D0E"/>
    <w:rsid w:val="00A2524A"/>
    <w:rsid w:val="00A434CD"/>
    <w:rsid w:val="00A75D2E"/>
    <w:rsid w:val="00A804FD"/>
    <w:rsid w:val="00B03EF2"/>
    <w:rsid w:val="00B141AA"/>
    <w:rsid w:val="00B8054E"/>
    <w:rsid w:val="00BC5575"/>
    <w:rsid w:val="00BE3813"/>
    <w:rsid w:val="00BF2BB3"/>
    <w:rsid w:val="00BF5536"/>
    <w:rsid w:val="00C03004"/>
    <w:rsid w:val="00C108A0"/>
    <w:rsid w:val="00C22F9B"/>
    <w:rsid w:val="00C57CEB"/>
    <w:rsid w:val="00C74D26"/>
    <w:rsid w:val="00CA1DE0"/>
    <w:rsid w:val="00CA6EA4"/>
    <w:rsid w:val="00CB1B29"/>
    <w:rsid w:val="00CF0AA7"/>
    <w:rsid w:val="00D12F8D"/>
    <w:rsid w:val="00D20098"/>
    <w:rsid w:val="00D32E28"/>
    <w:rsid w:val="00D466C3"/>
    <w:rsid w:val="00D67B65"/>
    <w:rsid w:val="00D705BD"/>
    <w:rsid w:val="00D73336"/>
    <w:rsid w:val="00DD1834"/>
    <w:rsid w:val="00DF140F"/>
    <w:rsid w:val="00DF57CB"/>
    <w:rsid w:val="00E25000"/>
    <w:rsid w:val="00E3138B"/>
    <w:rsid w:val="00E32D55"/>
    <w:rsid w:val="00E35AE1"/>
    <w:rsid w:val="00E44105"/>
    <w:rsid w:val="00E722A8"/>
    <w:rsid w:val="00EA1C6C"/>
    <w:rsid w:val="00EC1666"/>
    <w:rsid w:val="00EE2318"/>
    <w:rsid w:val="00F1561C"/>
    <w:rsid w:val="00F55E00"/>
    <w:rsid w:val="00F76319"/>
    <w:rsid w:val="00F94332"/>
    <w:rsid w:val="00FD1A06"/>
    <w:rsid w:val="00FE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B432"/>
  <w15:chartTrackingRefBased/>
  <w15:docId w15:val="{2EA8197F-20D2-44A9-951D-8D068B2A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E5E91"/>
    <w:rPr>
      <w:rFonts w:ascii="Tahoma" w:hAnsi="Tahoma" w:cs="Tahoma" w:hint="default"/>
      <w:strike w:val="0"/>
      <w:dstrike w:val="0"/>
      <w:color w:val="000099"/>
      <w:sz w:val="15"/>
      <w:szCs w:val="15"/>
      <w:u w:val="none"/>
      <w:effect w:val="none"/>
    </w:rPr>
  </w:style>
  <w:style w:type="paragraph" w:styleId="ListParagraph">
    <w:name w:val="List Paragraph"/>
    <w:basedOn w:val="Normal"/>
    <w:uiPriority w:val="34"/>
    <w:qFormat/>
    <w:rsid w:val="000E0DC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ron.newman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09E7-0EA3-47C3-A003-8C08458E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Audrey Newman</dc:creator>
  <cp:keywords/>
  <dc:description/>
  <cp:lastModifiedBy>Sharon Audrey Newman</cp:lastModifiedBy>
  <cp:revision>22</cp:revision>
  <cp:lastPrinted>2017-04-09T13:50:00Z</cp:lastPrinted>
  <dcterms:created xsi:type="dcterms:W3CDTF">2017-07-05T23:00:00Z</dcterms:created>
  <dcterms:modified xsi:type="dcterms:W3CDTF">2017-07-06T18:44:00Z</dcterms:modified>
</cp:coreProperties>
</file>